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0B8" w:rsidRPr="00F26F25" w:rsidRDefault="009A5720" w:rsidP="00F26F25">
      <w:pPr>
        <w:spacing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Η ΠΑΡΟΥΣΙΑΣΗ του </w:t>
      </w:r>
      <w:r w:rsidR="00F26F25" w:rsidRPr="00F26F25">
        <w:rPr>
          <w:rFonts w:ascii="Times New Roman" w:hAnsi="Times New Roman" w:cs="Times New Roman"/>
          <w:b/>
          <w:sz w:val="28"/>
          <w:szCs w:val="28"/>
          <w:u w:val="single"/>
        </w:rPr>
        <w:t>24</w:t>
      </w:r>
      <w:r w:rsidR="00F26F25" w:rsidRPr="00F26F25">
        <w:rPr>
          <w:rFonts w:ascii="Times New Roman" w:hAnsi="Times New Roman" w:cs="Times New Roman"/>
          <w:b/>
          <w:sz w:val="28"/>
          <w:szCs w:val="28"/>
          <w:u w:val="single"/>
          <w:vertAlign w:val="superscript"/>
        </w:rPr>
        <w:t>ο</w:t>
      </w:r>
      <w:r w:rsidR="00F26F25" w:rsidRPr="00F26F25">
        <w:rPr>
          <w:rFonts w:ascii="Times New Roman" w:hAnsi="Times New Roman" w:cs="Times New Roman"/>
          <w:b/>
          <w:sz w:val="28"/>
          <w:szCs w:val="28"/>
          <w:u w:val="single"/>
        </w:rPr>
        <w:t xml:space="preserve"> ΔΕΛΤΙΟ ΦΙΛΑΡΧΑΙΟΥ</w:t>
      </w:r>
      <w:r>
        <w:rPr>
          <w:rFonts w:ascii="Times New Roman" w:hAnsi="Times New Roman" w:cs="Times New Roman"/>
          <w:b/>
          <w:sz w:val="28"/>
          <w:szCs w:val="28"/>
          <w:u w:val="single"/>
        </w:rPr>
        <w:t xml:space="preserve"> από τον ΔΙΕΥΘΥΝΤΗ του ΓΕΛ ΑΛΜΥΡΟΥ ΓΙΑΝΝΗ ΘΕΟΔΩΡΟΥ</w:t>
      </w:r>
    </w:p>
    <w:p w:rsidR="00A44DEA" w:rsidRPr="00F26F25" w:rsidRDefault="00A44DEA" w:rsidP="00A44DEA">
      <w:pPr>
        <w:spacing w:after="0" w:line="360" w:lineRule="auto"/>
        <w:rPr>
          <w:rFonts w:ascii="Times New Roman" w:eastAsia="Times New Roman" w:hAnsi="Times New Roman" w:cs="Times New Roman"/>
          <w:sz w:val="28"/>
          <w:szCs w:val="28"/>
          <w:lang w:eastAsia="el-GR"/>
        </w:rPr>
      </w:pPr>
      <w:r w:rsidRPr="00F26F25">
        <w:rPr>
          <w:rFonts w:ascii="Times New Roman" w:eastAsia="Times New Roman" w:hAnsi="Times New Roman" w:cs="Times New Roman"/>
          <w:bCs/>
          <w:spacing w:val="5"/>
          <w:sz w:val="28"/>
          <w:szCs w:val="28"/>
          <w:shd w:val="clear" w:color="auto" w:fill="FFFFF4"/>
          <w:lang w:eastAsia="el-GR"/>
        </w:rPr>
        <w:t xml:space="preserve">Όλβιος όστις </w:t>
      </w:r>
      <w:proofErr w:type="spellStart"/>
      <w:r w:rsidRPr="00F26F25">
        <w:rPr>
          <w:rFonts w:ascii="Times New Roman" w:eastAsia="Times New Roman" w:hAnsi="Times New Roman" w:cs="Times New Roman"/>
          <w:bCs/>
          <w:spacing w:val="5"/>
          <w:sz w:val="28"/>
          <w:szCs w:val="28"/>
          <w:shd w:val="clear" w:color="auto" w:fill="FFFFF4"/>
          <w:lang w:eastAsia="el-GR"/>
        </w:rPr>
        <w:t>ιστορίης</w:t>
      </w:r>
      <w:proofErr w:type="spellEnd"/>
      <w:r w:rsidRPr="00F26F25">
        <w:rPr>
          <w:rFonts w:ascii="Times New Roman" w:eastAsia="Times New Roman" w:hAnsi="Times New Roman" w:cs="Times New Roman"/>
          <w:bCs/>
          <w:spacing w:val="5"/>
          <w:sz w:val="28"/>
          <w:szCs w:val="28"/>
          <w:shd w:val="clear" w:color="auto" w:fill="FFFFF4"/>
          <w:lang w:eastAsia="el-GR"/>
        </w:rPr>
        <w:t xml:space="preserve"> </w:t>
      </w:r>
      <w:proofErr w:type="spellStart"/>
      <w:r w:rsidRPr="00F26F25">
        <w:rPr>
          <w:rFonts w:ascii="Times New Roman" w:eastAsia="Times New Roman" w:hAnsi="Times New Roman" w:cs="Times New Roman"/>
          <w:bCs/>
          <w:spacing w:val="5"/>
          <w:sz w:val="28"/>
          <w:szCs w:val="28"/>
          <w:shd w:val="clear" w:color="auto" w:fill="FFFFF4"/>
          <w:lang w:eastAsia="el-GR"/>
        </w:rPr>
        <w:t>έσχεν</w:t>
      </w:r>
      <w:proofErr w:type="spellEnd"/>
      <w:r w:rsidRPr="00F26F25">
        <w:rPr>
          <w:rFonts w:ascii="Times New Roman" w:eastAsia="Times New Roman" w:hAnsi="Times New Roman" w:cs="Times New Roman"/>
          <w:bCs/>
          <w:spacing w:val="5"/>
          <w:sz w:val="28"/>
          <w:szCs w:val="28"/>
          <w:shd w:val="clear" w:color="auto" w:fill="FFFFF4"/>
          <w:lang w:eastAsia="el-GR"/>
        </w:rPr>
        <w:t xml:space="preserve"> </w:t>
      </w:r>
      <w:proofErr w:type="spellStart"/>
      <w:r w:rsidRPr="00F26F25">
        <w:rPr>
          <w:rFonts w:ascii="Times New Roman" w:eastAsia="Times New Roman" w:hAnsi="Times New Roman" w:cs="Times New Roman"/>
          <w:bCs/>
          <w:spacing w:val="5"/>
          <w:sz w:val="28"/>
          <w:szCs w:val="28"/>
          <w:shd w:val="clear" w:color="auto" w:fill="FFFFF4"/>
          <w:lang w:eastAsia="el-GR"/>
        </w:rPr>
        <w:t>μάθησιν</w:t>
      </w:r>
      <w:proofErr w:type="spellEnd"/>
      <w:r w:rsidRPr="00F26F25">
        <w:rPr>
          <w:rFonts w:ascii="Times New Roman" w:eastAsia="Times New Roman" w:hAnsi="Times New Roman" w:cs="Times New Roman"/>
          <w:bCs/>
          <w:spacing w:val="5"/>
          <w:sz w:val="28"/>
          <w:szCs w:val="28"/>
          <w:shd w:val="clear" w:color="auto" w:fill="FFFFF4"/>
          <w:lang w:eastAsia="el-GR"/>
        </w:rPr>
        <w:t>.</w:t>
      </w:r>
    </w:p>
    <w:tbl>
      <w:tblPr>
        <w:tblW w:w="6191" w:type="dxa"/>
        <w:tblCellSpacing w:w="15" w:type="dxa"/>
        <w:tblCellMar>
          <w:top w:w="15" w:type="dxa"/>
          <w:left w:w="15" w:type="dxa"/>
          <w:bottom w:w="15" w:type="dxa"/>
          <w:right w:w="15" w:type="dxa"/>
        </w:tblCellMar>
        <w:tblLook w:val="04A0"/>
      </w:tblPr>
      <w:tblGrid>
        <w:gridCol w:w="220"/>
        <w:gridCol w:w="5971"/>
      </w:tblGrid>
      <w:tr w:rsidR="00A44DEA" w:rsidRPr="00F26F25" w:rsidTr="00220241">
        <w:trPr>
          <w:tblCellSpacing w:w="15" w:type="dxa"/>
        </w:trPr>
        <w:tc>
          <w:tcPr>
            <w:tcW w:w="161" w:type="dxa"/>
            <w:hideMark/>
          </w:tcPr>
          <w:p w:rsidR="00A44DEA" w:rsidRPr="00F26F25" w:rsidRDefault="00A44DEA" w:rsidP="00220241">
            <w:pPr>
              <w:spacing w:before="58" w:after="0" w:line="360" w:lineRule="auto"/>
              <w:rPr>
                <w:rFonts w:ascii="Times New Roman" w:eastAsia="Times New Roman" w:hAnsi="Times New Roman" w:cs="Times New Roman"/>
                <w:spacing w:val="5"/>
                <w:sz w:val="28"/>
                <w:szCs w:val="28"/>
                <w:lang w:eastAsia="el-GR"/>
              </w:rPr>
            </w:pPr>
            <w:r w:rsidRPr="00F26F25">
              <w:rPr>
                <w:rFonts w:ascii="Times New Roman" w:eastAsia="Times New Roman" w:hAnsi="Times New Roman" w:cs="Times New Roman"/>
                <w:spacing w:val="5"/>
                <w:sz w:val="28"/>
                <w:szCs w:val="28"/>
                <w:lang w:eastAsia="el-GR"/>
              </w:rPr>
              <w:t>–</w:t>
            </w:r>
          </w:p>
        </w:tc>
        <w:tc>
          <w:tcPr>
            <w:tcW w:w="0" w:type="auto"/>
            <w:vAlign w:val="center"/>
            <w:hideMark/>
          </w:tcPr>
          <w:p w:rsidR="00A44DEA" w:rsidRPr="00F26F25" w:rsidRDefault="00A44DEA" w:rsidP="00220241">
            <w:pPr>
              <w:spacing w:before="58" w:after="0" w:line="360" w:lineRule="auto"/>
              <w:rPr>
                <w:rFonts w:ascii="Times New Roman" w:eastAsia="Times New Roman" w:hAnsi="Times New Roman" w:cs="Times New Roman"/>
                <w:spacing w:val="5"/>
                <w:sz w:val="28"/>
                <w:szCs w:val="28"/>
                <w:lang w:eastAsia="el-GR"/>
              </w:rPr>
            </w:pPr>
            <w:r w:rsidRPr="00F26F25">
              <w:rPr>
                <w:rFonts w:ascii="Times New Roman" w:eastAsia="Times New Roman" w:hAnsi="Times New Roman" w:cs="Times New Roman"/>
                <w:spacing w:val="5"/>
                <w:sz w:val="28"/>
                <w:szCs w:val="28"/>
                <w:lang w:eastAsia="el-GR"/>
              </w:rPr>
              <w:t>Τυχερός όποιος διδάχτηκε ιστορία.</w:t>
            </w:r>
          </w:p>
        </w:tc>
      </w:tr>
    </w:tbl>
    <w:p w:rsidR="00491E5B" w:rsidRPr="00F26F25" w:rsidRDefault="00435CED" w:rsidP="0068260C">
      <w:pPr>
        <w:spacing w:line="360" w:lineRule="auto"/>
        <w:rPr>
          <w:rFonts w:ascii="Times New Roman" w:hAnsi="Times New Roman" w:cs="Times New Roman"/>
          <w:sz w:val="28"/>
          <w:szCs w:val="28"/>
        </w:rPr>
      </w:pPr>
      <w:hyperlink r:id="rId8" w:tgtFrame="_blank" w:history="1">
        <w:r w:rsidR="00A44DEA" w:rsidRPr="00F26F25">
          <w:rPr>
            <w:rFonts w:ascii="Times New Roman" w:eastAsia="Times New Roman" w:hAnsi="Times New Roman" w:cs="Times New Roman"/>
            <w:bCs/>
            <w:spacing w:val="5"/>
            <w:sz w:val="28"/>
            <w:szCs w:val="28"/>
            <w:lang w:eastAsia="el-GR"/>
          </w:rPr>
          <w:t xml:space="preserve">Ευριπίδης, 480-406 </w:t>
        </w:r>
        <w:proofErr w:type="spellStart"/>
        <w:r w:rsidR="00A44DEA" w:rsidRPr="00F26F25">
          <w:rPr>
            <w:rFonts w:ascii="Times New Roman" w:eastAsia="Times New Roman" w:hAnsi="Times New Roman" w:cs="Times New Roman"/>
            <w:bCs/>
            <w:spacing w:val="5"/>
            <w:sz w:val="28"/>
            <w:szCs w:val="28"/>
            <w:lang w:eastAsia="el-GR"/>
          </w:rPr>
          <w:t>π.Χ.</w:t>
        </w:r>
        <w:proofErr w:type="spellEnd"/>
        <w:r w:rsidR="00A44DEA" w:rsidRPr="00F26F25">
          <w:rPr>
            <w:rFonts w:ascii="Times New Roman" w:eastAsia="Times New Roman" w:hAnsi="Times New Roman" w:cs="Times New Roman"/>
            <w:bCs/>
            <w:spacing w:val="5"/>
            <w:sz w:val="28"/>
            <w:szCs w:val="28"/>
            <w:lang w:eastAsia="el-GR"/>
          </w:rPr>
          <w:t>, Αρχαίος τραγικός</w:t>
        </w:r>
      </w:hyperlink>
    </w:p>
    <w:p w:rsidR="00026BB2" w:rsidRPr="0068260C" w:rsidRDefault="00026BB2" w:rsidP="00026BB2">
      <w:pPr>
        <w:pStyle w:val="Web"/>
        <w:shd w:val="clear" w:color="auto" w:fill="FFFFFF"/>
        <w:spacing w:before="0" w:beforeAutospacing="0" w:after="300" w:afterAutospacing="0" w:line="360" w:lineRule="auto"/>
        <w:rPr>
          <w:color w:val="212529"/>
          <w:sz w:val="28"/>
          <w:szCs w:val="28"/>
        </w:rPr>
      </w:pPr>
      <w:r w:rsidRPr="0068260C">
        <w:rPr>
          <w:color w:val="212529"/>
          <w:sz w:val="28"/>
          <w:szCs w:val="28"/>
        </w:rPr>
        <w:t xml:space="preserve">Η Ελλάδα διαθέτει έναν πολύ σπουδαίο πολιτισμό 3.500 ετών. Επομένως </w:t>
      </w:r>
      <w:r>
        <w:rPr>
          <w:color w:val="212529"/>
          <w:sz w:val="28"/>
          <w:szCs w:val="28"/>
        </w:rPr>
        <w:t>η μελέτη</w:t>
      </w:r>
      <w:r w:rsidRPr="0068260C">
        <w:rPr>
          <w:color w:val="212529"/>
          <w:sz w:val="28"/>
          <w:szCs w:val="28"/>
        </w:rPr>
        <w:t xml:space="preserve"> της Ιστορίας δεν μπορεί να αγνοεί, να παραβλέπει ή να υποβαθμίζει σημαντικές πτυχές αυτού του πολιτισμού. Είναι η παράδοσή μας, η ταυτότητά μας, η συλλογική μας μνήμη, η κοινή μας πρακτική, βασικό στοιχείο του είναι μας. Η εθνική ταυτότητα είναι αποτέλεσμα ιστορικών και ιδεολογικών διεργασιών που καταλήγουν στη διαμόρφωση εθνικής συνείδησης. Εθνική συνείδηση σημαίνει επίγνωση των επιτευγμάτων αλλά και των αποτυχιών του έθνους, των κοινών προσπαθειών και συγκλίσεων αλλά και των διαφοροποιήσεων και συγκρούσεων, των αλληλεπιδράσεών του με άλλους πολιτισμούς και της θέσης του στο ευρωπαϊκό και διεθνές γίγνεσθαι.</w:t>
      </w:r>
    </w:p>
    <w:p w:rsidR="00026BB2" w:rsidRPr="0068260C" w:rsidRDefault="00026BB2" w:rsidP="00026BB2">
      <w:pPr>
        <w:pStyle w:val="Web"/>
        <w:shd w:val="clear" w:color="auto" w:fill="FFFFFF"/>
        <w:spacing w:before="0" w:beforeAutospacing="0" w:after="300" w:afterAutospacing="0" w:line="360" w:lineRule="auto"/>
        <w:rPr>
          <w:color w:val="212529"/>
          <w:sz w:val="28"/>
          <w:szCs w:val="28"/>
        </w:rPr>
      </w:pPr>
      <w:r w:rsidRPr="0068260C">
        <w:rPr>
          <w:color w:val="212529"/>
          <w:sz w:val="28"/>
          <w:szCs w:val="28"/>
        </w:rPr>
        <w:t xml:space="preserve">Φυσικά, </w:t>
      </w:r>
      <w:r>
        <w:rPr>
          <w:color w:val="212529"/>
          <w:sz w:val="28"/>
          <w:szCs w:val="28"/>
        </w:rPr>
        <w:t xml:space="preserve">η </w:t>
      </w:r>
      <w:r w:rsidRPr="0068260C">
        <w:rPr>
          <w:color w:val="212529"/>
          <w:sz w:val="28"/>
          <w:szCs w:val="28"/>
        </w:rPr>
        <w:t xml:space="preserve">πολύπλευρη ερμηνεία του παρελθόντος μάς βοηθάει να αποκτήσουμε κριτική σκέψη και ο ρόλος της Ιστορίας είναι κυρίως ανθρωπιστικός, καθώς μέσω της γνώσης της ιστορικής εξέλιξης οι </w:t>
      </w:r>
      <w:r>
        <w:rPr>
          <w:color w:val="212529"/>
          <w:sz w:val="28"/>
          <w:szCs w:val="28"/>
        </w:rPr>
        <w:t>άνθρωποι</w:t>
      </w:r>
      <w:r w:rsidRPr="0068260C">
        <w:rPr>
          <w:color w:val="212529"/>
          <w:sz w:val="28"/>
          <w:szCs w:val="28"/>
        </w:rPr>
        <w:t xml:space="preserve"> μπορούν να προσεγγίσουν και να κατανοήσουν τις οικουμενικές αξίες του ανθρωπισμού, της ελευθερίας, της δημοκρατίας και της ανεκτικότητας στις σχέσεις μεταξύ ατόμων και λαών.</w:t>
      </w:r>
    </w:p>
    <w:p w:rsidR="00026BB2" w:rsidRPr="0068260C" w:rsidRDefault="00026BB2" w:rsidP="00026BB2">
      <w:pPr>
        <w:spacing w:line="360" w:lineRule="auto"/>
        <w:rPr>
          <w:rFonts w:ascii="Times New Roman" w:hAnsi="Times New Roman" w:cs="Times New Roman"/>
          <w:sz w:val="28"/>
          <w:szCs w:val="28"/>
        </w:rPr>
      </w:pPr>
      <w:r w:rsidRPr="0068260C">
        <w:rPr>
          <w:rFonts w:ascii="Times New Roman" w:hAnsi="Times New Roman" w:cs="Times New Roman"/>
          <w:sz w:val="28"/>
          <w:szCs w:val="28"/>
        </w:rPr>
        <w:t xml:space="preserve">Επιτυγχάνεται η επαφή με τις ρίζες μας, ενισχύεται η εθνική συνείδηση και ενδυναμώνεται το εθνικό μας φρόνημα, κυριαρχεί ο αγώνας για την εθνική ανεξαρτησία, ιδιαίτερα σήμερα, που η χώρα μας απειλείται από παντού. Μαθαίνουν </w:t>
      </w:r>
      <w:r w:rsidR="00B1432D">
        <w:rPr>
          <w:rFonts w:ascii="Times New Roman" w:hAnsi="Times New Roman" w:cs="Times New Roman"/>
          <w:sz w:val="28"/>
          <w:szCs w:val="28"/>
        </w:rPr>
        <w:t xml:space="preserve">οι νέοι </w:t>
      </w:r>
      <w:r w:rsidRPr="0068260C">
        <w:rPr>
          <w:rFonts w:ascii="Times New Roman" w:hAnsi="Times New Roman" w:cs="Times New Roman"/>
          <w:sz w:val="28"/>
          <w:szCs w:val="28"/>
        </w:rPr>
        <w:t xml:space="preserve">τι σημαίνει παράδοση, πατρίδα και εξέλιξη </w:t>
      </w:r>
      <w:r w:rsidRPr="0068260C">
        <w:rPr>
          <w:rFonts w:ascii="Times New Roman" w:hAnsi="Times New Roman" w:cs="Times New Roman"/>
          <w:sz w:val="28"/>
          <w:szCs w:val="28"/>
        </w:rPr>
        <w:lastRenderedPageBreak/>
        <w:t xml:space="preserve">και έτσι αγωνίζονται με μέτρο για την πρόοδο της κοινωνίας. </w:t>
      </w:r>
      <w:r w:rsidR="00B1432D">
        <w:rPr>
          <w:rFonts w:ascii="Times New Roman" w:hAnsi="Times New Roman" w:cs="Times New Roman"/>
          <w:sz w:val="28"/>
          <w:szCs w:val="28"/>
        </w:rPr>
        <w:t xml:space="preserve">Μαθαίνουμε το παρελθόν  και </w:t>
      </w:r>
      <w:r w:rsidRPr="0068260C">
        <w:rPr>
          <w:rFonts w:ascii="Times New Roman" w:hAnsi="Times New Roman" w:cs="Times New Roman"/>
          <w:sz w:val="28"/>
          <w:szCs w:val="28"/>
        </w:rPr>
        <w:t>κα</w:t>
      </w:r>
      <w:r w:rsidR="00B1432D">
        <w:rPr>
          <w:rFonts w:ascii="Times New Roman" w:hAnsi="Times New Roman" w:cs="Times New Roman"/>
          <w:sz w:val="28"/>
          <w:szCs w:val="28"/>
        </w:rPr>
        <w:t>τανοούμε ότι είμαστε συνεχιστές</w:t>
      </w:r>
      <w:r w:rsidRPr="0068260C">
        <w:rPr>
          <w:rFonts w:ascii="Times New Roman" w:hAnsi="Times New Roman" w:cs="Times New Roman"/>
          <w:sz w:val="28"/>
          <w:szCs w:val="28"/>
        </w:rPr>
        <w:t>. Παράλληλα, ενδυναμώνεται η εθνική μας συνείδηση, τονώνεται η φιλοπατρία και η εθνική μας αυτογνωσία</w:t>
      </w:r>
    </w:p>
    <w:p w:rsidR="00026BB2" w:rsidRPr="0068260C" w:rsidRDefault="00026BB2" w:rsidP="0068260C">
      <w:pPr>
        <w:spacing w:line="360" w:lineRule="auto"/>
        <w:rPr>
          <w:rFonts w:ascii="Times New Roman" w:hAnsi="Times New Roman" w:cs="Times New Roman"/>
          <w:sz w:val="28"/>
          <w:szCs w:val="28"/>
        </w:rPr>
      </w:pPr>
    </w:p>
    <w:p w:rsidR="00316E34" w:rsidRPr="0068260C" w:rsidRDefault="00316E34" w:rsidP="0068260C">
      <w:pPr>
        <w:spacing w:line="360" w:lineRule="auto"/>
        <w:rPr>
          <w:rFonts w:ascii="Times New Roman" w:hAnsi="Times New Roman" w:cs="Times New Roman"/>
          <w:sz w:val="28"/>
          <w:szCs w:val="28"/>
        </w:rPr>
      </w:pPr>
      <w:r w:rsidRPr="0068260C">
        <w:rPr>
          <w:rFonts w:ascii="Times New Roman" w:hAnsi="Times New Roman" w:cs="Times New Roman"/>
          <w:sz w:val="28"/>
          <w:szCs w:val="28"/>
        </w:rPr>
        <w:t>Το 24</w:t>
      </w:r>
      <w:r w:rsidRPr="0068260C">
        <w:rPr>
          <w:rFonts w:ascii="Times New Roman" w:hAnsi="Times New Roman" w:cs="Times New Roman"/>
          <w:sz w:val="28"/>
          <w:szCs w:val="28"/>
          <w:vertAlign w:val="superscript"/>
        </w:rPr>
        <w:t>ο</w:t>
      </w:r>
      <w:r w:rsidRPr="0068260C">
        <w:rPr>
          <w:rFonts w:ascii="Times New Roman" w:hAnsi="Times New Roman" w:cs="Times New Roman"/>
          <w:sz w:val="28"/>
          <w:szCs w:val="28"/>
        </w:rPr>
        <w:t xml:space="preserve"> τεύχος</w:t>
      </w:r>
      <w:r w:rsidR="00B1432D">
        <w:rPr>
          <w:rFonts w:ascii="Times New Roman" w:hAnsi="Times New Roman" w:cs="Times New Roman"/>
          <w:sz w:val="28"/>
          <w:szCs w:val="28"/>
        </w:rPr>
        <w:t xml:space="preserve"> της </w:t>
      </w:r>
      <w:proofErr w:type="spellStart"/>
      <w:r w:rsidR="00B1432D">
        <w:rPr>
          <w:rFonts w:ascii="Times New Roman" w:hAnsi="Times New Roman" w:cs="Times New Roman"/>
          <w:sz w:val="28"/>
          <w:szCs w:val="28"/>
        </w:rPr>
        <w:t>Φιλαρχαίου</w:t>
      </w:r>
      <w:proofErr w:type="spellEnd"/>
      <w:r w:rsidR="00B1432D">
        <w:rPr>
          <w:rFonts w:ascii="Times New Roman" w:hAnsi="Times New Roman" w:cs="Times New Roman"/>
          <w:sz w:val="28"/>
          <w:szCs w:val="28"/>
        </w:rPr>
        <w:t xml:space="preserve"> έχει</w:t>
      </w:r>
      <w:r w:rsidRPr="0068260C">
        <w:rPr>
          <w:rFonts w:ascii="Times New Roman" w:hAnsi="Times New Roman" w:cs="Times New Roman"/>
          <w:sz w:val="28"/>
          <w:szCs w:val="28"/>
        </w:rPr>
        <w:t xml:space="preserve"> σφραγίδα : Βίκτωρας </w:t>
      </w:r>
      <w:proofErr w:type="spellStart"/>
      <w:r w:rsidRPr="0068260C">
        <w:rPr>
          <w:rFonts w:ascii="Times New Roman" w:hAnsi="Times New Roman" w:cs="Times New Roman"/>
          <w:sz w:val="28"/>
          <w:szCs w:val="28"/>
        </w:rPr>
        <w:t>Κοντονάτσιος</w:t>
      </w:r>
      <w:proofErr w:type="spellEnd"/>
    </w:p>
    <w:p w:rsidR="00466F63" w:rsidRPr="0068260C" w:rsidRDefault="00466F63" w:rsidP="0068260C">
      <w:pPr>
        <w:pStyle w:val="Web"/>
        <w:shd w:val="clear" w:color="auto" w:fill="FFFFFF"/>
        <w:spacing w:before="0" w:beforeAutospacing="0" w:after="420" w:afterAutospacing="0" w:line="360" w:lineRule="auto"/>
        <w:textAlignment w:val="baseline"/>
        <w:rPr>
          <w:color w:val="333333"/>
          <w:sz w:val="28"/>
          <w:szCs w:val="28"/>
        </w:rPr>
      </w:pPr>
      <w:r w:rsidRPr="0068260C">
        <w:rPr>
          <w:color w:val="333333"/>
          <w:sz w:val="28"/>
          <w:szCs w:val="28"/>
        </w:rPr>
        <w:t xml:space="preserve">Ο Βίκτωρ </w:t>
      </w:r>
      <w:proofErr w:type="spellStart"/>
      <w:r w:rsidRPr="0068260C">
        <w:rPr>
          <w:color w:val="333333"/>
          <w:sz w:val="28"/>
          <w:szCs w:val="28"/>
        </w:rPr>
        <w:t>Κοντονάτσιος</w:t>
      </w:r>
      <w:proofErr w:type="spellEnd"/>
      <w:r w:rsidRPr="0068260C">
        <w:rPr>
          <w:color w:val="333333"/>
          <w:sz w:val="28"/>
          <w:szCs w:val="28"/>
        </w:rPr>
        <w:t xml:space="preserve"> έχει αφιερώσει μεγάλο μέρος της ζωής του στη μελέτη της Ιστορίας του Αλμυρού, με μοναδικό κίνητρό του την αγάπη για την ιδιαίτερη πατρίδα του. Ακούραστος ερευνητής του τόπου του, κατέχει τη θέση του προέδρου στη Φιλάρχαιο Εταιρεία, η οποία μάλιστα στο παρελθόν βραβεύθηκε από την Ακαδημία Αθηνών για τη σημαντική μακρόχρονη προσφορά της. Ο ακ</w:t>
      </w:r>
      <w:r w:rsidR="00EA1DF1">
        <w:rPr>
          <w:color w:val="333333"/>
          <w:sz w:val="28"/>
          <w:szCs w:val="28"/>
        </w:rPr>
        <w:t>ούραστος</w:t>
      </w:r>
      <w:r w:rsidRPr="0068260C">
        <w:rPr>
          <w:color w:val="333333"/>
          <w:sz w:val="28"/>
          <w:szCs w:val="28"/>
        </w:rPr>
        <w:t xml:space="preserve"> μελετητής της </w:t>
      </w:r>
      <w:proofErr w:type="spellStart"/>
      <w:r w:rsidRPr="0068260C">
        <w:rPr>
          <w:color w:val="333333"/>
          <w:sz w:val="28"/>
          <w:szCs w:val="28"/>
        </w:rPr>
        <w:t>αλμυριώτικης</w:t>
      </w:r>
      <w:proofErr w:type="spellEnd"/>
      <w:r w:rsidRPr="0068260C">
        <w:rPr>
          <w:color w:val="333333"/>
          <w:sz w:val="28"/>
          <w:szCs w:val="28"/>
        </w:rPr>
        <w:t xml:space="preserve"> Ιστορίας, κάτι που πράττει με μεγάλη προσήλωση και ζήλο εδώ και </w:t>
      </w:r>
      <w:r w:rsidR="00112203" w:rsidRPr="0068260C">
        <w:rPr>
          <w:color w:val="333333"/>
          <w:sz w:val="28"/>
          <w:szCs w:val="28"/>
        </w:rPr>
        <w:t>πολλές</w:t>
      </w:r>
      <w:r w:rsidRPr="0068260C">
        <w:rPr>
          <w:color w:val="333333"/>
          <w:sz w:val="28"/>
          <w:szCs w:val="28"/>
        </w:rPr>
        <w:t xml:space="preserve"> δεκαετίες, </w:t>
      </w:r>
      <w:r w:rsidR="00EA1DF1">
        <w:rPr>
          <w:color w:val="333333"/>
          <w:sz w:val="28"/>
          <w:szCs w:val="28"/>
        </w:rPr>
        <w:t>υπενθυμίζει</w:t>
      </w:r>
      <w:r w:rsidRPr="0068260C">
        <w:rPr>
          <w:color w:val="333333"/>
          <w:sz w:val="28"/>
          <w:szCs w:val="28"/>
        </w:rPr>
        <w:t xml:space="preserve"> σε όλους την αξία που έχει η ανάδειξη των σπουδαιότερων στιγμών του Αλμυρού, μα κυρίως η μεταλαμπάδευση των γνώσεων σε όλους τους κατοίκους του.</w:t>
      </w:r>
    </w:p>
    <w:p w:rsidR="00112203" w:rsidRPr="0068260C" w:rsidRDefault="00466F63" w:rsidP="0068260C">
      <w:pPr>
        <w:spacing w:line="360" w:lineRule="auto"/>
        <w:rPr>
          <w:rFonts w:ascii="Times New Roman" w:hAnsi="Times New Roman" w:cs="Times New Roman"/>
          <w:b/>
          <w:sz w:val="28"/>
          <w:szCs w:val="28"/>
        </w:rPr>
      </w:pPr>
      <w:r w:rsidRPr="0068260C">
        <w:rPr>
          <w:rFonts w:ascii="Times New Roman" w:hAnsi="Times New Roman" w:cs="Times New Roman"/>
          <w:color w:val="333333"/>
          <w:sz w:val="28"/>
          <w:szCs w:val="28"/>
        </w:rPr>
        <w:t xml:space="preserve">Μέσα από </w:t>
      </w:r>
      <w:r w:rsidR="00112203" w:rsidRPr="0068260C">
        <w:rPr>
          <w:rFonts w:ascii="Times New Roman" w:hAnsi="Times New Roman" w:cs="Times New Roman"/>
          <w:color w:val="333333"/>
          <w:sz w:val="28"/>
          <w:szCs w:val="28"/>
        </w:rPr>
        <w:t>τις 276 σελίδες</w:t>
      </w:r>
      <w:r w:rsidRPr="0068260C">
        <w:rPr>
          <w:rFonts w:ascii="Times New Roman" w:hAnsi="Times New Roman" w:cs="Times New Roman"/>
          <w:color w:val="333333"/>
          <w:sz w:val="28"/>
          <w:szCs w:val="28"/>
        </w:rPr>
        <w:t xml:space="preserve"> του </w:t>
      </w:r>
      <w:r w:rsidR="00112203" w:rsidRPr="0068260C">
        <w:rPr>
          <w:rFonts w:ascii="Times New Roman" w:hAnsi="Times New Roman" w:cs="Times New Roman"/>
          <w:color w:val="333333"/>
          <w:sz w:val="28"/>
          <w:szCs w:val="28"/>
        </w:rPr>
        <w:t>δελτίου</w:t>
      </w:r>
      <w:r w:rsidR="003E256A" w:rsidRPr="0068260C">
        <w:rPr>
          <w:rFonts w:ascii="Times New Roman" w:hAnsi="Times New Roman" w:cs="Times New Roman"/>
          <w:color w:val="333333"/>
          <w:sz w:val="28"/>
          <w:szCs w:val="28"/>
        </w:rPr>
        <w:t xml:space="preserve">, </w:t>
      </w:r>
      <w:r w:rsidRPr="0068260C">
        <w:rPr>
          <w:rFonts w:ascii="Times New Roman" w:hAnsi="Times New Roman" w:cs="Times New Roman"/>
          <w:color w:val="333333"/>
          <w:sz w:val="28"/>
          <w:szCs w:val="28"/>
        </w:rPr>
        <w:t xml:space="preserve"> καταγράφει με λεπτομέρειες, αλλά και ακρίβεια, </w:t>
      </w:r>
      <w:r w:rsidR="00112203" w:rsidRPr="0068260C">
        <w:rPr>
          <w:rFonts w:ascii="Times New Roman" w:hAnsi="Times New Roman" w:cs="Times New Roman"/>
          <w:color w:val="333333"/>
          <w:sz w:val="28"/>
          <w:szCs w:val="28"/>
        </w:rPr>
        <w:t xml:space="preserve">τους απελευθερωτικούς αγώνες κατά την </w:t>
      </w:r>
      <w:r w:rsidRPr="0068260C">
        <w:rPr>
          <w:rFonts w:ascii="Times New Roman" w:hAnsi="Times New Roman" w:cs="Times New Roman"/>
          <w:color w:val="333333"/>
          <w:sz w:val="28"/>
          <w:szCs w:val="28"/>
        </w:rPr>
        <w:t xml:space="preserve"> </w:t>
      </w:r>
      <w:r w:rsidR="00112203" w:rsidRPr="0068260C">
        <w:rPr>
          <w:rFonts w:ascii="Times New Roman" w:hAnsi="Times New Roman" w:cs="Times New Roman"/>
          <w:color w:val="333333"/>
          <w:sz w:val="28"/>
          <w:szCs w:val="28"/>
        </w:rPr>
        <w:t xml:space="preserve">Τουρκοκρατία και </w:t>
      </w:r>
      <w:r w:rsidR="005877C7" w:rsidRPr="0068260C">
        <w:rPr>
          <w:rFonts w:ascii="Times New Roman" w:hAnsi="Times New Roman" w:cs="Times New Roman"/>
          <w:color w:val="333333"/>
          <w:sz w:val="28"/>
          <w:szCs w:val="28"/>
        </w:rPr>
        <w:t xml:space="preserve">μέσα από την ανάγνωση του δελτίου, </w:t>
      </w:r>
      <w:r w:rsidR="00112203" w:rsidRPr="0068260C">
        <w:rPr>
          <w:rFonts w:ascii="Times New Roman" w:hAnsi="Times New Roman" w:cs="Times New Roman"/>
          <w:color w:val="333333"/>
          <w:sz w:val="28"/>
          <w:szCs w:val="28"/>
        </w:rPr>
        <w:t>γίνεται</w:t>
      </w:r>
      <w:r w:rsidR="005877C7" w:rsidRPr="0068260C">
        <w:rPr>
          <w:rFonts w:ascii="Times New Roman" w:hAnsi="Times New Roman" w:cs="Times New Roman"/>
          <w:color w:val="333333"/>
          <w:sz w:val="28"/>
          <w:szCs w:val="28"/>
        </w:rPr>
        <w:t xml:space="preserve"> </w:t>
      </w:r>
      <w:r w:rsidR="00112203" w:rsidRPr="0068260C">
        <w:rPr>
          <w:rFonts w:ascii="Times New Roman" w:hAnsi="Times New Roman" w:cs="Times New Roman"/>
          <w:color w:val="333333"/>
          <w:sz w:val="28"/>
          <w:szCs w:val="28"/>
        </w:rPr>
        <w:t xml:space="preserve"> ένα </w:t>
      </w:r>
      <w:r w:rsidR="00112203" w:rsidRPr="0068260C">
        <w:rPr>
          <w:rFonts w:ascii="Times New Roman" w:hAnsi="Times New Roman" w:cs="Times New Roman"/>
          <w:b/>
          <w:color w:val="333333"/>
          <w:sz w:val="28"/>
          <w:szCs w:val="28"/>
        </w:rPr>
        <w:t>σ</w:t>
      </w:r>
      <w:r w:rsidR="00112203" w:rsidRPr="0068260C">
        <w:rPr>
          <w:rFonts w:ascii="Times New Roman" w:hAnsi="Times New Roman" w:cs="Times New Roman"/>
          <w:b/>
          <w:sz w:val="28"/>
          <w:szCs w:val="28"/>
        </w:rPr>
        <w:t>οβαρό και τεκμηριωμένο μάθημα τοπικής ιστορίας.</w:t>
      </w:r>
    </w:p>
    <w:p w:rsidR="00466F63" w:rsidRPr="0068260C" w:rsidRDefault="00D513B6" w:rsidP="007C1850">
      <w:pPr>
        <w:spacing w:line="360" w:lineRule="auto"/>
        <w:rPr>
          <w:rFonts w:ascii="Times New Roman" w:hAnsi="Times New Roman" w:cs="Times New Roman"/>
          <w:color w:val="333333"/>
          <w:sz w:val="28"/>
          <w:szCs w:val="28"/>
        </w:rPr>
      </w:pPr>
      <w:r w:rsidRPr="0068260C">
        <w:rPr>
          <w:rFonts w:ascii="Times New Roman" w:hAnsi="Times New Roman" w:cs="Times New Roman"/>
          <w:color w:val="333333"/>
          <w:sz w:val="28"/>
          <w:szCs w:val="28"/>
        </w:rPr>
        <w:t xml:space="preserve">Χρησιμοποιεί </w:t>
      </w:r>
      <w:r w:rsidR="00B572DD">
        <w:rPr>
          <w:rFonts w:ascii="Times New Roman" w:hAnsi="Times New Roman" w:cs="Times New Roman"/>
          <w:color w:val="333333"/>
          <w:sz w:val="28"/>
          <w:szCs w:val="28"/>
        </w:rPr>
        <w:t xml:space="preserve">πολλές και </w:t>
      </w:r>
      <w:r w:rsidRPr="0068260C">
        <w:rPr>
          <w:rFonts w:ascii="Times New Roman" w:hAnsi="Times New Roman" w:cs="Times New Roman"/>
          <w:color w:val="333333"/>
          <w:sz w:val="28"/>
          <w:szCs w:val="28"/>
        </w:rPr>
        <w:t xml:space="preserve">αξιόπιστες πηγές όπως: </w:t>
      </w:r>
      <w:r w:rsidR="005877C7" w:rsidRPr="0068260C">
        <w:rPr>
          <w:rFonts w:ascii="Times New Roman" w:hAnsi="Times New Roman" w:cs="Times New Roman"/>
          <w:color w:val="333333"/>
          <w:sz w:val="28"/>
          <w:szCs w:val="28"/>
        </w:rPr>
        <w:t xml:space="preserve">βιβλιογραφία (Νικόλαος Γιαννόπουλος, </w:t>
      </w:r>
      <w:proofErr w:type="spellStart"/>
      <w:r w:rsidR="009E68C7" w:rsidRPr="0068260C">
        <w:rPr>
          <w:rFonts w:ascii="Times New Roman" w:hAnsi="Times New Roman" w:cs="Times New Roman"/>
          <w:color w:val="333333"/>
          <w:sz w:val="28"/>
          <w:szCs w:val="28"/>
        </w:rPr>
        <w:t>Μαρτίνους</w:t>
      </w:r>
      <w:proofErr w:type="spellEnd"/>
      <w:r w:rsidR="009E68C7" w:rsidRPr="0068260C">
        <w:rPr>
          <w:rFonts w:ascii="Times New Roman" w:hAnsi="Times New Roman" w:cs="Times New Roman"/>
          <w:color w:val="333333"/>
          <w:sz w:val="28"/>
          <w:szCs w:val="28"/>
        </w:rPr>
        <w:t xml:space="preserve"> </w:t>
      </w:r>
      <w:proofErr w:type="spellStart"/>
      <w:r w:rsidR="009E68C7" w:rsidRPr="0068260C">
        <w:rPr>
          <w:rFonts w:ascii="Times New Roman" w:hAnsi="Times New Roman" w:cs="Times New Roman"/>
          <w:color w:val="333333"/>
          <w:sz w:val="28"/>
          <w:szCs w:val="28"/>
        </w:rPr>
        <w:t>Κρούσιους</w:t>
      </w:r>
      <w:proofErr w:type="spellEnd"/>
      <w:r w:rsidR="009E68C7" w:rsidRPr="0068260C">
        <w:rPr>
          <w:rFonts w:ascii="Times New Roman" w:hAnsi="Times New Roman" w:cs="Times New Roman"/>
          <w:color w:val="333333"/>
          <w:sz w:val="28"/>
          <w:szCs w:val="28"/>
        </w:rPr>
        <w:t xml:space="preserve">, </w:t>
      </w:r>
      <w:r w:rsidR="005877C7" w:rsidRPr="0068260C">
        <w:rPr>
          <w:rFonts w:ascii="Times New Roman" w:hAnsi="Times New Roman" w:cs="Times New Roman"/>
          <w:color w:val="333333"/>
          <w:sz w:val="28"/>
          <w:szCs w:val="28"/>
        </w:rPr>
        <w:t xml:space="preserve"> </w:t>
      </w:r>
      <w:proofErr w:type="spellStart"/>
      <w:r w:rsidR="007C1850" w:rsidRPr="0068260C">
        <w:rPr>
          <w:rFonts w:ascii="Times New Roman" w:hAnsi="Times New Roman" w:cs="Times New Roman"/>
          <w:sz w:val="28"/>
          <w:szCs w:val="28"/>
        </w:rPr>
        <w:t>Αλφέρδος</w:t>
      </w:r>
      <w:proofErr w:type="spellEnd"/>
      <w:r w:rsidR="007C1850" w:rsidRPr="0068260C">
        <w:rPr>
          <w:rFonts w:ascii="Times New Roman" w:hAnsi="Times New Roman" w:cs="Times New Roman"/>
          <w:sz w:val="28"/>
          <w:szCs w:val="28"/>
        </w:rPr>
        <w:t xml:space="preserve"> </w:t>
      </w:r>
      <w:proofErr w:type="spellStart"/>
      <w:r w:rsidR="007C1850" w:rsidRPr="0068260C">
        <w:rPr>
          <w:rFonts w:ascii="Times New Roman" w:hAnsi="Times New Roman" w:cs="Times New Roman"/>
          <w:sz w:val="28"/>
          <w:szCs w:val="28"/>
        </w:rPr>
        <w:t>Πουκεβίλ</w:t>
      </w:r>
      <w:proofErr w:type="spellEnd"/>
      <w:r w:rsidR="007C1850">
        <w:rPr>
          <w:rFonts w:ascii="Times New Roman" w:hAnsi="Times New Roman" w:cs="Times New Roman"/>
          <w:sz w:val="28"/>
          <w:szCs w:val="28"/>
        </w:rPr>
        <w:t>, Κ</w:t>
      </w:r>
      <w:r w:rsidR="007C1850" w:rsidRPr="0068260C">
        <w:rPr>
          <w:rFonts w:ascii="Times New Roman" w:hAnsi="Times New Roman" w:cs="Times New Roman"/>
          <w:sz w:val="28"/>
          <w:szCs w:val="28"/>
        </w:rPr>
        <w:t xml:space="preserve">ων/νος </w:t>
      </w:r>
      <w:proofErr w:type="spellStart"/>
      <w:r w:rsidR="007C1850" w:rsidRPr="0068260C">
        <w:rPr>
          <w:rFonts w:ascii="Times New Roman" w:hAnsi="Times New Roman" w:cs="Times New Roman"/>
          <w:sz w:val="28"/>
          <w:szCs w:val="28"/>
        </w:rPr>
        <w:t>Σάθας</w:t>
      </w:r>
      <w:proofErr w:type="spellEnd"/>
      <w:r w:rsidR="007C1850">
        <w:rPr>
          <w:rFonts w:ascii="Times New Roman" w:hAnsi="Times New Roman" w:cs="Times New Roman"/>
          <w:sz w:val="28"/>
          <w:szCs w:val="28"/>
        </w:rPr>
        <w:t xml:space="preserve">, </w:t>
      </w:r>
      <w:r w:rsidR="005877C7" w:rsidRPr="0068260C">
        <w:rPr>
          <w:rFonts w:ascii="Times New Roman" w:hAnsi="Times New Roman" w:cs="Times New Roman"/>
          <w:color w:val="333333"/>
          <w:sz w:val="28"/>
          <w:szCs w:val="28"/>
        </w:rPr>
        <w:t>δελτίο της ιστορικής και εθνολογικής εταιρείας της Ελλάδος, αφηγήσεις και έγγραφα από</w:t>
      </w:r>
      <w:r w:rsidR="00804290" w:rsidRPr="0068260C">
        <w:rPr>
          <w:rFonts w:ascii="Times New Roman" w:hAnsi="Times New Roman" w:cs="Times New Roman"/>
          <w:color w:val="333333"/>
          <w:sz w:val="28"/>
          <w:szCs w:val="28"/>
        </w:rPr>
        <w:t xml:space="preserve"> περιηγητές όπως </w:t>
      </w:r>
      <w:r w:rsidR="007C1850" w:rsidRPr="0068260C">
        <w:rPr>
          <w:rFonts w:ascii="Times New Roman" w:hAnsi="Times New Roman" w:cs="Times New Roman"/>
          <w:color w:val="333333"/>
          <w:sz w:val="28"/>
          <w:szCs w:val="28"/>
        </w:rPr>
        <w:t>από</w:t>
      </w:r>
      <w:r w:rsidR="005877C7" w:rsidRPr="0068260C">
        <w:rPr>
          <w:rFonts w:ascii="Times New Roman" w:hAnsi="Times New Roman" w:cs="Times New Roman"/>
          <w:color w:val="333333"/>
          <w:sz w:val="28"/>
          <w:szCs w:val="28"/>
        </w:rPr>
        <w:t xml:space="preserve"> τον Αργύρη Φιλιππίδη</w:t>
      </w:r>
      <w:r w:rsidR="00804290" w:rsidRPr="0068260C">
        <w:rPr>
          <w:rFonts w:ascii="Times New Roman" w:hAnsi="Times New Roman" w:cs="Times New Roman"/>
          <w:color w:val="333333"/>
          <w:sz w:val="28"/>
          <w:szCs w:val="28"/>
        </w:rPr>
        <w:t xml:space="preserve"> και </w:t>
      </w:r>
      <w:r w:rsidR="00D750F3" w:rsidRPr="0068260C">
        <w:rPr>
          <w:rFonts w:ascii="Times New Roman" w:hAnsi="Times New Roman" w:cs="Times New Roman"/>
          <w:color w:val="333333"/>
          <w:sz w:val="28"/>
          <w:szCs w:val="28"/>
        </w:rPr>
        <w:t xml:space="preserve"> </w:t>
      </w:r>
      <w:r w:rsidR="005877C7" w:rsidRPr="0068260C">
        <w:rPr>
          <w:rFonts w:ascii="Times New Roman" w:hAnsi="Times New Roman" w:cs="Times New Roman"/>
          <w:color w:val="333333"/>
          <w:sz w:val="28"/>
          <w:szCs w:val="28"/>
        </w:rPr>
        <w:t>τον</w:t>
      </w:r>
      <w:r w:rsidR="00D750F3" w:rsidRPr="0068260C">
        <w:rPr>
          <w:rFonts w:ascii="Times New Roman" w:hAnsi="Times New Roman" w:cs="Times New Roman"/>
          <w:color w:val="333333"/>
          <w:sz w:val="28"/>
          <w:szCs w:val="28"/>
        </w:rPr>
        <w:t xml:space="preserve"> </w:t>
      </w:r>
      <w:proofErr w:type="spellStart"/>
      <w:r w:rsidR="00D750F3" w:rsidRPr="0068260C">
        <w:rPr>
          <w:rFonts w:ascii="Times New Roman" w:hAnsi="Times New Roman" w:cs="Times New Roman"/>
          <w:color w:val="333333"/>
          <w:sz w:val="28"/>
          <w:szCs w:val="28"/>
          <w:lang w:val="en-US"/>
        </w:rPr>
        <w:t>Leake</w:t>
      </w:r>
      <w:proofErr w:type="spellEnd"/>
      <w:r w:rsidR="00D750F3" w:rsidRPr="0068260C">
        <w:rPr>
          <w:rFonts w:ascii="Times New Roman" w:hAnsi="Times New Roman" w:cs="Times New Roman"/>
          <w:color w:val="333333"/>
          <w:sz w:val="28"/>
          <w:szCs w:val="28"/>
        </w:rPr>
        <w:t xml:space="preserve">, πλούσιο φωτογραφικό υλικό διαφόρων εικόνων και μνημείων, διάφορα ιστορικά έγγραφα (π.χ. η επιστολή του </w:t>
      </w:r>
      <w:r w:rsidR="00D750F3" w:rsidRPr="0068260C">
        <w:rPr>
          <w:rFonts w:ascii="Times New Roman" w:hAnsi="Times New Roman" w:cs="Times New Roman"/>
          <w:color w:val="333333"/>
          <w:sz w:val="28"/>
          <w:szCs w:val="28"/>
        </w:rPr>
        <w:lastRenderedPageBreak/>
        <w:t xml:space="preserve">Αθανασίου </w:t>
      </w:r>
      <w:r w:rsidR="00B572DD">
        <w:rPr>
          <w:rFonts w:ascii="Times New Roman" w:hAnsi="Times New Roman" w:cs="Times New Roman"/>
          <w:color w:val="333333"/>
          <w:sz w:val="28"/>
          <w:szCs w:val="28"/>
        </w:rPr>
        <w:t>Διάκου προς τους μοναχούς της κάτω</w:t>
      </w:r>
      <w:r w:rsidR="00D750F3" w:rsidRPr="0068260C">
        <w:rPr>
          <w:rFonts w:ascii="Times New Roman" w:hAnsi="Times New Roman" w:cs="Times New Roman"/>
          <w:color w:val="333333"/>
          <w:sz w:val="28"/>
          <w:szCs w:val="28"/>
        </w:rPr>
        <w:t xml:space="preserve"> μονής </w:t>
      </w:r>
      <w:proofErr w:type="spellStart"/>
      <w:r w:rsidR="00D750F3" w:rsidRPr="0068260C">
        <w:rPr>
          <w:rFonts w:ascii="Times New Roman" w:hAnsi="Times New Roman" w:cs="Times New Roman"/>
          <w:color w:val="333333"/>
          <w:sz w:val="28"/>
          <w:szCs w:val="28"/>
        </w:rPr>
        <w:t>Ξενιάς</w:t>
      </w:r>
      <w:proofErr w:type="spellEnd"/>
      <w:r w:rsidR="00D750F3" w:rsidRPr="0068260C">
        <w:rPr>
          <w:rFonts w:ascii="Times New Roman" w:hAnsi="Times New Roman" w:cs="Times New Roman"/>
          <w:color w:val="333333"/>
          <w:sz w:val="28"/>
          <w:szCs w:val="28"/>
        </w:rPr>
        <w:t xml:space="preserve">, χειρόγραφο εγχειρίδιο γραμματικής της Παναγίας </w:t>
      </w:r>
      <w:proofErr w:type="spellStart"/>
      <w:r w:rsidR="00D750F3" w:rsidRPr="0068260C">
        <w:rPr>
          <w:rFonts w:ascii="Times New Roman" w:hAnsi="Times New Roman" w:cs="Times New Roman"/>
          <w:color w:val="333333"/>
          <w:sz w:val="28"/>
          <w:szCs w:val="28"/>
        </w:rPr>
        <w:t>Ξενιάς</w:t>
      </w:r>
      <w:proofErr w:type="spellEnd"/>
      <w:r w:rsidR="00D750F3" w:rsidRPr="0068260C">
        <w:rPr>
          <w:rFonts w:ascii="Times New Roman" w:hAnsi="Times New Roman" w:cs="Times New Roman"/>
          <w:color w:val="333333"/>
          <w:sz w:val="28"/>
          <w:szCs w:val="28"/>
        </w:rPr>
        <w:t>, κ.α. )</w:t>
      </w:r>
      <w:r w:rsidR="005877C7" w:rsidRPr="0068260C">
        <w:rPr>
          <w:rFonts w:ascii="Times New Roman" w:hAnsi="Times New Roman" w:cs="Times New Roman"/>
          <w:color w:val="333333"/>
          <w:sz w:val="28"/>
          <w:szCs w:val="28"/>
        </w:rPr>
        <w:t xml:space="preserve">.  Ο Βίκτωρας </w:t>
      </w:r>
      <w:proofErr w:type="spellStart"/>
      <w:r w:rsidR="005877C7" w:rsidRPr="0068260C">
        <w:rPr>
          <w:rFonts w:ascii="Times New Roman" w:hAnsi="Times New Roman" w:cs="Times New Roman"/>
          <w:color w:val="333333"/>
          <w:sz w:val="28"/>
          <w:szCs w:val="28"/>
        </w:rPr>
        <w:t>Κοντονάτσιος</w:t>
      </w:r>
      <w:proofErr w:type="spellEnd"/>
      <w:r w:rsidR="005877C7" w:rsidRPr="0068260C">
        <w:rPr>
          <w:rFonts w:ascii="Times New Roman" w:hAnsi="Times New Roman" w:cs="Times New Roman"/>
          <w:color w:val="333333"/>
          <w:sz w:val="28"/>
          <w:szCs w:val="28"/>
        </w:rPr>
        <w:t xml:space="preserve"> είναι ένα «αυθεντικό ταλέντο» ιστορικού  ερευνητή, ο οποίος μέσα από την επίπονη και προσεκτική ματιά του ανακαλύπτει γεγονότα, πρόσωπα που </w:t>
      </w:r>
      <w:r w:rsidR="00D9008F" w:rsidRPr="0068260C">
        <w:rPr>
          <w:rFonts w:ascii="Times New Roman" w:hAnsi="Times New Roman" w:cs="Times New Roman"/>
          <w:color w:val="333333"/>
          <w:sz w:val="28"/>
          <w:szCs w:val="28"/>
        </w:rPr>
        <w:t>διαδραμάτισαν</w:t>
      </w:r>
      <w:r w:rsidR="005877C7" w:rsidRPr="0068260C">
        <w:rPr>
          <w:rFonts w:ascii="Times New Roman" w:hAnsi="Times New Roman" w:cs="Times New Roman"/>
          <w:color w:val="333333"/>
          <w:sz w:val="28"/>
          <w:szCs w:val="28"/>
        </w:rPr>
        <w:t xml:space="preserve"> ρόλο σε αυτά και δίνει πειστικές απαντήσεις σε πολλά ερωτήματα που έχουν κατά καιρούς προκύψει (χαρακτηριστικό παράδειγμα είναι η σύνδεση της «καραβιάς» </w:t>
      </w:r>
      <w:r w:rsidR="009E68C7" w:rsidRPr="0068260C">
        <w:rPr>
          <w:rFonts w:ascii="Times New Roman" w:hAnsi="Times New Roman" w:cs="Times New Roman"/>
          <w:color w:val="333333"/>
          <w:sz w:val="28"/>
          <w:szCs w:val="28"/>
        </w:rPr>
        <w:t xml:space="preserve">φορτίου με σιτηρά και τρόφιμα από τη μονή Παναγίας </w:t>
      </w:r>
      <w:proofErr w:type="spellStart"/>
      <w:r w:rsidR="009E68C7" w:rsidRPr="0068260C">
        <w:rPr>
          <w:rFonts w:ascii="Times New Roman" w:hAnsi="Times New Roman" w:cs="Times New Roman"/>
          <w:color w:val="333333"/>
          <w:sz w:val="28"/>
          <w:szCs w:val="28"/>
        </w:rPr>
        <w:t>Ξενιάς</w:t>
      </w:r>
      <w:proofErr w:type="spellEnd"/>
      <w:r w:rsidR="009E68C7" w:rsidRPr="0068260C">
        <w:rPr>
          <w:rFonts w:ascii="Times New Roman" w:hAnsi="Times New Roman" w:cs="Times New Roman"/>
          <w:color w:val="333333"/>
          <w:sz w:val="28"/>
          <w:szCs w:val="28"/>
        </w:rPr>
        <w:t xml:space="preserve">  προς το Άγιο όρος με την ύπαρξη τεμαχίου από την αγία ζώνη της Παναγίας </w:t>
      </w:r>
      <w:r w:rsidR="007C1850">
        <w:rPr>
          <w:rFonts w:ascii="Times New Roman" w:hAnsi="Times New Roman" w:cs="Times New Roman"/>
          <w:color w:val="333333"/>
          <w:sz w:val="28"/>
          <w:szCs w:val="28"/>
        </w:rPr>
        <w:t xml:space="preserve">Μας </w:t>
      </w:r>
      <w:r w:rsidR="00B472F0">
        <w:rPr>
          <w:rFonts w:ascii="Times New Roman" w:hAnsi="Times New Roman" w:cs="Times New Roman"/>
          <w:color w:val="333333"/>
          <w:sz w:val="28"/>
          <w:szCs w:val="28"/>
        </w:rPr>
        <w:t xml:space="preserve">στη μονή) ή η σύνδεση του </w:t>
      </w:r>
      <w:r w:rsidR="00B472F0" w:rsidRPr="0068260C">
        <w:rPr>
          <w:rFonts w:ascii="Times New Roman" w:hAnsi="Times New Roman" w:cs="Times New Roman"/>
          <w:sz w:val="28"/>
          <w:szCs w:val="28"/>
        </w:rPr>
        <w:t xml:space="preserve"> τζαμ</w:t>
      </w:r>
      <w:r w:rsidR="00026BB2">
        <w:rPr>
          <w:rFonts w:ascii="Times New Roman" w:hAnsi="Times New Roman" w:cs="Times New Roman"/>
          <w:sz w:val="28"/>
          <w:szCs w:val="28"/>
        </w:rPr>
        <w:t>ιού</w:t>
      </w:r>
      <w:r w:rsidR="00B472F0" w:rsidRPr="0068260C">
        <w:rPr>
          <w:rFonts w:ascii="Times New Roman" w:hAnsi="Times New Roman" w:cs="Times New Roman"/>
          <w:sz w:val="28"/>
          <w:szCs w:val="28"/>
        </w:rPr>
        <w:t xml:space="preserve"> του Αλμυρού </w:t>
      </w:r>
      <w:proofErr w:type="spellStart"/>
      <w:r w:rsidR="00B472F0" w:rsidRPr="0068260C">
        <w:rPr>
          <w:rFonts w:ascii="Times New Roman" w:hAnsi="Times New Roman" w:cs="Times New Roman"/>
          <w:sz w:val="28"/>
          <w:szCs w:val="28"/>
        </w:rPr>
        <w:t>Αρσλάν</w:t>
      </w:r>
      <w:proofErr w:type="spellEnd"/>
      <w:r w:rsidR="00B472F0" w:rsidRPr="0068260C">
        <w:rPr>
          <w:rFonts w:ascii="Times New Roman" w:hAnsi="Times New Roman" w:cs="Times New Roman"/>
          <w:sz w:val="28"/>
          <w:szCs w:val="28"/>
        </w:rPr>
        <w:t xml:space="preserve"> </w:t>
      </w:r>
      <w:proofErr w:type="spellStart"/>
      <w:r w:rsidR="00B472F0" w:rsidRPr="0068260C">
        <w:rPr>
          <w:rFonts w:ascii="Times New Roman" w:hAnsi="Times New Roman" w:cs="Times New Roman"/>
          <w:sz w:val="28"/>
          <w:szCs w:val="28"/>
        </w:rPr>
        <w:t>Τσαβούς</w:t>
      </w:r>
      <w:proofErr w:type="spellEnd"/>
      <w:r w:rsidR="00B472F0" w:rsidRPr="0068260C">
        <w:rPr>
          <w:rFonts w:ascii="Times New Roman" w:hAnsi="Times New Roman" w:cs="Times New Roman"/>
          <w:sz w:val="28"/>
          <w:szCs w:val="28"/>
        </w:rPr>
        <w:t xml:space="preserve">, </w:t>
      </w:r>
      <w:r w:rsidR="00026BB2">
        <w:rPr>
          <w:rFonts w:ascii="Times New Roman" w:hAnsi="Times New Roman" w:cs="Times New Roman"/>
          <w:sz w:val="28"/>
          <w:szCs w:val="28"/>
        </w:rPr>
        <w:t>που</w:t>
      </w:r>
      <w:r w:rsidR="00B472F0" w:rsidRPr="0068260C">
        <w:rPr>
          <w:rFonts w:ascii="Times New Roman" w:hAnsi="Times New Roman" w:cs="Times New Roman"/>
          <w:sz w:val="28"/>
          <w:szCs w:val="28"/>
        </w:rPr>
        <w:t xml:space="preserve"> είχε περιέλθει στην κατοχή των Ελλήνων </w:t>
      </w:r>
      <w:proofErr w:type="spellStart"/>
      <w:r w:rsidR="00B472F0" w:rsidRPr="0068260C">
        <w:rPr>
          <w:rFonts w:ascii="Times New Roman" w:hAnsi="Times New Roman" w:cs="Times New Roman"/>
          <w:sz w:val="28"/>
          <w:szCs w:val="28"/>
        </w:rPr>
        <w:t>Αλμυριωτών</w:t>
      </w:r>
      <w:proofErr w:type="spellEnd"/>
      <w:r w:rsidR="00B472F0" w:rsidRPr="0068260C">
        <w:rPr>
          <w:rFonts w:ascii="Times New Roman" w:hAnsi="Times New Roman" w:cs="Times New Roman"/>
          <w:sz w:val="28"/>
          <w:szCs w:val="28"/>
        </w:rPr>
        <w:t xml:space="preserve"> για 40 χρόνια,</w:t>
      </w:r>
      <w:r w:rsidR="00B572DD">
        <w:rPr>
          <w:rFonts w:ascii="Times New Roman" w:hAnsi="Times New Roman" w:cs="Times New Roman"/>
          <w:sz w:val="28"/>
          <w:szCs w:val="28"/>
        </w:rPr>
        <w:t xml:space="preserve"> </w:t>
      </w:r>
      <w:r w:rsidR="00026BB2">
        <w:rPr>
          <w:rFonts w:ascii="Times New Roman" w:hAnsi="Times New Roman" w:cs="Times New Roman"/>
          <w:sz w:val="28"/>
          <w:szCs w:val="28"/>
        </w:rPr>
        <w:t>με τον απελευθερωτικό αγώνα του 1689 στη Θεσσαλία.</w:t>
      </w:r>
    </w:p>
    <w:p w:rsidR="00057D43" w:rsidRPr="0068260C" w:rsidRDefault="00057D43" w:rsidP="00057D43">
      <w:pPr>
        <w:spacing w:line="360" w:lineRule="auto"/>
        <w:rPr>
          <w:rFonts w:ascii="Times New Roman" w:hAnsi="Times New Roman" w:cs="Times New Roman"/>
          <w:sz w:val="28"/>
          <w:szCs w:val="28"/>
        </w:rPr>
      </w:pPr>
      <w:r w:rsidRPr="0068260C">
        <w:rPr>
          <w:rFonts w:ascii="Times New Roman" w:hAnsi="Times New Roman" w:cs="Times New Roman"/>
          <w:sz w:val="28"/>
          <w:szCs w:val="28"/>
        </w:rPr>
        <w:t>Επίσης δίνει μια γενική εικόνα της τουρκοκρατίας στην περιοχή του Αλμυρού και ο αναγνώστης του δελτίου μπορεί να καταλάβει τις συνθήκες κάτω από τις οποίες ζούσαν οι Έλληνες στην περιοχή του Αλμυρού. Μάλιστα σε κάποιο σημείο του δελτίου σελ 25-26  υπάρχουν πολύ χαρακτηριστικές ενθυμήσεις ………</w:t>
      </w:r>
    </w:p>
    <w:p w:rsidR="00D95C6D" w:rsidRPr="0068260C" w:rsidRDefault="009979C0" w:rsidP="0068260C">
      <w:pPr>
        <w:spacing w:line="360" w:lineRule="auto"/>
        <w:rPr>
          <w:rFonts w:ascii="Times New Roman" w:hAnsi="Times New Roman" w:cs="Times New Roman"/>
          <w:sz w:val="28"/>
          <w:szCs w:val="28"/>
        </w:rPr>
      </w:pPr>
      <w:r>
        <w:rPr>
          <w:rFonts w:ascii="Times New Roman" w:hAnsi="Times New Roman" w:cs="Times New Roman"/>
          <w:noProof/>
          <w:sz w:val="28"/>
          <w:szCs w:val="28"/>
          <w:lang w:eastAsia="el-GR"/>
        </w:rPr>
        <w:drawing>
          <wp:inline distT="0" distB="0" distL="0" distR="0">
            <wp:extent cx="5267325" cy="1628775"/>
            <wp:effectExtent l="1905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267325" cy="1628775"/>
                    </a:xfrm>
                    <a:prstGeom prst="rect">
                      <a:avLst/>
                    </a:prstGeom>
                    <a:noFill/>
                    <a:ln w="9525">
                      <a:noFill/>
                      <a:miter lim="800000"/>
                      <a:headEnd/>
                      <a:tailEnd/>
                    </a:ln>
                  </pic:spPr>
                </pic:pic>
              </a:graphicData>
            </a:graphic>
          </wp:inline>
        </w:drawing>
      </w:r>
    </w:p>
    <w:p w:rsidR="00316E34" w:rsidRPr="0068260C" w:rsidRDefault="00316E34" w:rsidP="0068260C">
      <w:pPr>
        <w:spacing w:line="360" w:lineRule="auto"/>
        <w:rPr>
          <w:rFonts w:ascii="Times New Roman" w:hAnsi="Times New Roman" w:cs="Times New Roman"/>
          <w:sz w:val="28"/>
          <w:szCs w:val="28"/>
        </w:rPr>
      </w:pPr>
    </w:p>
    <w:p w:rsidR="00316E34" w:rsidRPr="0068260C" w:rsidRDefault="00316E34" w:rsidP="0068260C">
      <w:pPr>
        <w:spacing w:line="360" w:lineRule="auto"/>
        <w:rPr>
          <w:rFonts w:ascii="Times New Roman" w:hAnsi="Times New Roman" w:cs="Times New Roman"/>
          <w:sz w:val="28"/>
          <w:szCs w:val="28"/>
        </w:rPr>
      </w:pPr>
      <w:r w:rsidRPr="0068260C">
        <w:rPr>
          <w:rFonts w:ascii="Times New Roman" w:hAnsi="Times New Roman" w:cs="Times New Roman"/>
          <w:sz w:val="28"/>
          <w:szCs w:val="28"/>
        </w:rPr>
        <w:t>Οι απελευθερωτικοί αγώνες της περιοχής Αλμυρού</w:t>
      </w:r>
      <w:r w:rsidR="00021E79" w:rsidRPr="0068260C">
        <w:rPr>
          <w:rFonts w:ascii="Times New Roman" w:hAnsi="Times New Roman" w:cs="Times New Roman"/>
          <w:sz w:val="28"/>
          <w:szCs w:val="28"/>
        </w:rPr>
        <w:t xml:space="preserve"> από το 1390- </w:t>
      </w:r>
      <w:r w:rsidRPr="0068260C">
        <w:rPr>
          <w:rFonts w:ascii="Times New Roman" w:hAnsi="Times New Roman" w:cs="Times New Roman"/>
          <w:sz w:val="28"/>
          <w:szCs w:val="28"/>
        </w:rPr>
        <w:t xml:space="preserve"> 1453 – 1881</w:t>
      </w:r>
    </w:p>
    <w:p w:rsidR="00316E34" w:rsidRPr="0068260C" w:rsidRDefault="00021E79" w:rsidP="0068260C">
      <w:pPr>
        <w:spacing w:line="360" w:lineRule="auto"/>
        <w:rPr>
          <w:rFonts w:ascii="Times New Roman" w:hAnsi="Times New Roman" w:cs="Times New Roman"/>
          <w:sz w:val="28"/>
          <w:szCs w:val="28"/>
        </w:rPr>
      </w:pPr>
      <w:r w:rsidRPr="0068260C">
        <w:rPr>
          <w:rFonts w:ascii="Times New Roman" w:hAnsi="Times New Roman" w:cs="Times New Roman"/>
          <w:sz w:val="28"/>
          <w:szCs w:val="28"/>
        </w:rPr>
        <w:lastRenderedPageBreak/>
        <w:t>Οι απελευθερωτικοί αγώνες των κατοίκων της περιοχής Αλμυρού για την αποτίναξη του οθωμανικού ζυγού, του πλέον μακροχρόνιου στην μακραίωνη ιστορία του, αποτελούν ένα πραγματικό έπος.</w:t>
      </w:r>
    </w:p>
    <w:p w:rsidR="00316E34" w:rsidRPr="0068260C" w:rsidRDefault="00316E34" w:rsidP="0068260C">
      <w:pPr>
        <w:spacing w:line="360" w:lineRule="auto"/>
        <w:rPr>
          <w:rFonts w:ascii="Times New Roman" w:hAnsi="Times New Roman" w:cs="Times New Roman"/>
          <w:sz w:val="28"/>
          <w:szCs w:val="28"/>
        </w:rPr>
      </w:pPr>
      <w:r w:rsidRPr="0068260C">
        <w:rPr>
          <w:rFonts w:ascii="Times New Roman" w:hAnsi="Times New Roman" w:cs="Times New Roman"/>
          <w:sz w:val="28"/>
          <w:szCs w:val="28"/>
        </w:rPr>
        <w:t>Χωρίζεται σε 3 μέρη</w:t>
      </w:r>
      <w:r w:rsidR="00B572DD">
        <w:rPr>
          <w:rFonts w:ascii="Times New Roman" w:hAnsi="Times New Roman" w:cs="Times New Roman"/>
          <w:sz w:val="28"/>
          <w:szCs w:val="28"/>
        </w:rPr>
        <w:t xml:space="preserve"> (για καθαρά λόγους ταξινόμησης και μόνο</w:t>
      </w:r>
      <w:r w:rsidR="00E135D2">
        <w:rPr>
          <w:rFonts w:ascii="Times New Roman" w:hAnsi="Times New Roman" w:cs="Times New Roman"/>
          <w:sz w:val="28"/>
          <w:szCs w:val="28"/>
        </w:rPr>
        <w:t>)</w:t>
      </w:r>
      <w:r w:rsidRPr="0068260C">
        <w:rPr>
          <w:rFonts w:ascii="Times New Roman" w:hAnsi="Times New Roman" w:cs="Times New Roman"/>
          <w:sz w:val="28"/>
          <w:szCs w:val="28"/>
        </w:rPr>
        <w:t>:</w:t>
      </w:r>
    </w:p>
    <w:p w:rsidR="00E135D2" w:rsidRDefault="00316E34" w:rsidP="0068260C">
      <w:pPr>
        <w:pStyle w:val="a3"/>
        <w:numPr>
          <w:ilvl w:val="0"/>
          <w:numId w:val="1"/>
        </w:numPr>
        <w:spacing w:line="360" w:lineRule="auto"/>
        <w:rPr>
          <w:rFonts w:ascii="Times New Roman" w:hAnsi="Times New Roman" w:cs="Times New Roman"/>
          <w:sz w:val="28"/>
          <w:szCs w:val="28"/>
        </w:rPr>
      </w:pPr>
      <w:r w:rsidRPr="0068260C">
        <w:rPr>
          <w:rFonts w:ascii="Times New Roman" w:hAnsi="Times New Roman" w:cs="Times New Roman"/>
          <w:sz w:val="28"/>
          <w:szCs w:val="28"/>
        </w:rPr>
        <w:t xml:space="preserve">Οι αγώνες  και τα απελευθερωτικά κινήματα από το 1453-1821. </w:t>
      </w:r>
    </w:p>
    <w:p w:rsidR="00316E34" w:rsidRPr="0068260C" w:rsidRDefault="00316E34" w:rsidP="0068260C">
      <w:pPr>
        <w:pStyle w:val="a3"/>
        <w:numPr>
          <w:ilvl w:val="0"/>
          <w:numId w:val="1"/>
        </w:numPr>
        <w:spacing w:line="360" w:lineRule="auto"/>
        <w:rPr>
          <w:rFonts w:ascii="Times New Roman" w:hAnsi="Times New Roman" w:cs="Times New Roman"/>
          <w:sz w:val="28"/>
          <w:szCs w:val="28"/>
        </w:rPr>
      </w:pPr>
      <w:r w:rsidRPr="0068260C">
        <w:rPr>
          <w:rFonts w:ascii="Times New Roman" w:hAnsi="Times New Roman" w:cs="Times New Roman"/>
          <w:sz w:val="28"/>
          <w:szCs w:val="28"/>
        </w:rPr>
        <w:t>Οι αγώνες  και τα απελευθερωτικά κινήματα από το 1821-1830.</w:t>
      </w:r>
    </w:p>
    <w:p w:rsidR="00316E34" w:rsidRPr="0068260C" w:rsidRDefault="00316E34" w:rsidP="0068260C">
      <w:pPr>
        <w:pStyle w:val="a3"/>
        <w:numPr>
          <w:ilvl w:val="0"/>
          <w:numId w:val="1"/>
        </w:numPr>
        <w:spacing w:line="360" w:lineRule="auto"/>
        <w:rPr>
          <w:rFonts w:ascii="Times New Roman" w:hAnsi="Times New Roman" w:cs="Times New Roman"/>
          <w:sz w:val="28"/>
          <w:szCs w:val="28"/>
        </w:rPr>
      </w:pPr>
      <w:r w:rsidRPr="0068260C">
        <w:rPr>
          <w:rFonts w:ascii="Times New Roman" w:hAnsi="Times New Roman" w:cs="Times New Roman"/>
          <w:sz w:val="28"/>
          <w:szCs w:val="28"/>
        </w:rPr>
        <w:t>Οι αγώνες  και τα απελευθερωτικά κινήματα από το 1830-1881.</w:t>
      </w:r>
    </w:p>
    <w:p w:rsidR="006A574C" w:rsidRPr="0068260C" w:rsidRDefault="00313B15" w:rsidP="0068260C">
      <w:pPr>
        <w:spacing w:line="360" w:lineRule="auto"/>
        <w:rPr>
          <w:rFonts w:ascii="Times New Roman" w:hAnsi="Times New Roman" w:cs="Times New Roman"/>
          <w:sz w:val="28"/>
          <w:szCs w:val="28"/>
        </w:rPr>
      </w:pPr>
      <w:r w:rsidRPr="0068260C">
        <w:rPr>
          <w:rFonts w:ascii="Times New Roman" w:hAnsi="Times New Roman" w:cs="Times New Roman"/>
          <w:sz w:val="28"/>
          <w:szCs w:val="28"/>
        </w:rPr>
        <w:t xml:space="preserve">Οι ποικίλων μορφών </w:t>
      </w:r>
      <w:r w:rsidR="00B572DD" w:rsidRPr="0068260C">
        <w:rPr>
          <w:rFonts w:ascii="Times New Roman" w:hAnsi="Times New Roman" w:cs="Times New Roman"/>
          <w:sz w:val="28"/>
          <w:szCs w:val="28"/>
        </w:rPr>
        <w:t>απελευθερωτικοί</w:t>
      </w:r>
      <w:r w:rsidRPr="0068260C">
        <w:rPr>
          <w:rFonts w:ascii="Times New Roman" w:hAnsi="Times New Roman" w:cs="Times New Roman"/>
          <w:sz w:val="28"/>
          <w:szCs w:val="28"/>
        </w:rPr>
        <w:t xml:space="preserve"> αγώνες των Ελλήνων κατά την περίοδο των τετρακοσίων, περίπου χρόνων της Τουρκοκρατίας ήταν </w:t>
      </w:r>
      <w:r w:rsidR="00B572DD" w:rsidRPr="0068260C">
        <w:rPr>
          <w:rFonts w:ascii="Times New Roman" w:hAnsi="Times New Roman" w:cs="Times New Roman"/>
          <w:sz w:val="28"/>
          <w:szCs w:val="28"/>
        </w:rPr>
        <w:t>συνεχείς</w:t>
      </w:r>
      <w:r w:rsidRPr="0068260C">
        <w:rPr>
          <w:rFonts w:ascii="Times New Roman" w:hAnsi="Times New Roman" w:cs="Times New Roman"/>
          <w:sz w:val="28"/>
          <w:szCs w:val="28"/>
        </w:rPr>
        <w:t>. Απελευθερωτικές προσπάθειες και απελευθερωτικοί αγώνες έγιναν σχεδόν σε όλα τα μέρη της Ελλάδας και φυσικά έγιναν και στην περιοχή του Αλμυρού.</w:t>
      </w:r>
    </w:p>
    <w:p w:rsidR="00313B15" w:rsidRPr="0068260C" w:rsidRDefault="00313B15" w:rsidP="0068260C">
      <w:pPr>
        <w:spacing w:line="360" w:lineRule="auto"/>
        <w:rPr>
          <w:rFonts w:ascii="Times New Roman" w:hAnsi="Times New Roman" w:cs="Times New Roman"/>
          <w:sz w:val="28"/>
          <w:szCs w:val="28"/>
        </w:rPr>
      </w:pPr>
      <w:r w:rsidRPr="0068260C">
        <w:rPr>
          <w:rFonts w:ascii="Times New Roman" w:hAnsi="Times New Roman" w:cs="Times New Roman"/>
          <w:sz w:val="28"/>
          <w:szCs w:val="28"/>
        </w:rPr>
        <w:t>Η περιοχή κατακτήθηκε γύρω στα 1390. Το πεδινό και εύφορο μέρος</w:t>
      </w:r>
      <w:r w:rsidR="00D67237" w:rsidRPr="0068260C">
        <w:rPr>
          <w:rFonts w:ascii="Times New Roman" w:hAnsi="Times New Roman" w:cs="Times New Roman"/>
          <w:sz w:val="28"/>
          <w:szCs w:val="28"/>
        </w:rPr>
        <w:t xml:space="preserve"> τσε όλη την περίοδο της </w:t>
      </w:r>
      <w:r w:rsidR="00CB366F" w:rsidRPr="0068260C">
        <w:rPr>
          <w:rFonts w:ascii="Times New Roman" w:hAnsi="Times New Roman" w:cs="Times New Roman"/>
          <w:sz w:val="28"/>
          <w:szCs w:val="28"/>
        </w:rPr>
        <w:t>τουρκοκρατίας</w:t>
      </w:r>
      <w:r w:rsidR="00D67237" w:rsidRPr="0068260C">
        <w:rPr>
          <w:rFonts w:ascii="Times New Roman" w:hAnsi="Times New Roman" w:cs="Times New Roman"/>
          <w:sz w:val="28"/>
          <w:szCs w:val="28"/>
        </w:rPr>
        <w:t xml:space="preserve"> ήταν αραιοκατοικημένο</w:t>
      </w:r>
      <w:r w:rsidR="00B572DD">
        <w:rPr>
          <w:rFonts w:ascii="Times New Roman" w:hAnsi="Times New Roman" w:cs="Times New Roman"/>
          <w:sz w:val="28"/>
          <w:szCs w:val="28"/>
        </w:rPr>
        <w:t xml:space="preserve"> (υπήρχαν τα λεγόμενα </w:t>
      </w:r>
      <w:proofErr w:type="spellStart"/>
      <w:r w:rsidR="00B572DD">
        <w:rPr>
          <w:rFonts w:ascii="Times New Roman" w:hAnsi="Times New Roman" w:cs="Times New Roman"/>
          <w:sz w:val="28"/>
          <w:szCs w:val="28"/>
        </w:rPr>
        <w:t>κονιαροχώρια</w:t>
      </w:r>
      <w:proofErr w:type="spellEnd"/>
      <w:r w:rsidR="00B572DD">
        <w:rPr>
          <w:rFonts w:ascii="Times New Roman" w:hAnsi="Times New Roman" w:cs="Times New Roman"/>
          <w:sz w:val="28"/>
          <w:szCs w:val="28"/>
        </w:rPr>
        <w:t>)</w:t>
      </w:r>
      <w:r w:rsidR="00D67237" w:rsidRPr="0068260C">
        <w:rPr>
          <w:rFonts w:ascii="Times New Roman" w:hAnsi="Times New Roman" w:cs="Times New Roman"/>
          <w:sz w:val="28"/>
          <w:szCs w:val="28"/>
        </w:rPr>
        <w:t xml:space="preserve">, ενώ αντιθέτως στα ορεινά χωριά της Όθρυς ζούσαν οι περισσότεροι Έλληνες. Οι λόγοι </w:t>
      </w:r>
      <w:r w:rsidR="00B572DD" w:rsidRPr="0068260C">
        <w:rPr>
          <w:rFonts w:ascii="Times New Roman" w:hAnsi="Times New Roman" w:cs="Times New Roman"/>
          <w:sz w:val="28"/>
          <w:szCs w:val="28"/>
        </w:rPr>
        <w:t>ήταν</w:t>
      </w:r>
      <w:r w:rsidR="00D67237" w:rsidRPr="0068260C">
        <w:rPr>
          <w:rFonts w:ascii="Times New Roman" w:hAnsi="Times New Roman" w:cs="Times New Roman"/>
          <w:sz w:val="28"/>
          <w:szCs w:val="28"/>
        </w:rPr>
        <w:t xml:space="preserve"> προφανείς: Λιγότερο ευάλωτοι σε ληστρικές επιδρομές και λεηλασίες,</w:t>
      </w:r>
      <w:r w:rsidR="00B572DD">
        <w:rPr>
          <w:rFonts w:ascii="Times New Roman" w:hAnsi="Times New Roman" w:cs="Times New Roman"/>
          <w:sz w:val="28"/>
          <w:szCs w:val="28"/>
        </w:rPr>
        <w:t xml:space="preserve"> λιγότερη φορολογία, </w:t>
      </w:r>
      <w:r w:rsidR="00D67237" w:rsidRPr="0068260C">
        <w:rPr>
          <w:rFonts w:ascii="Times New Roman" w:hAnsi="Times New Roman" w:cs="Times New Roman"/>
          <w:sz w:val="28"/>
          <w:szCs w:val="28"/>
        </w:rPr>
        <w:t xml:space="preserve"> αλλά και περισσότερες «σταγόνες» ελευθερίας.</w:t>
      </w:r>
      <w:r w:rsidR="0088301D" w:rsidRPr="0068260C">
        <w:rPr>
          <w:rFonts w:ascii="Times New Roman" w:hAnsi="Times New Roman" w:cs="Times New Roman"/>
          <w:sz w:val="28"/>
          <w:szCs w:val="28"/>
        </w:rPr>
        <w:t xml:space="preserve"> Η ήρεμη ζωή που εξασφάλιζε η απομακρυσμένη και απομονωμένη θέση των ορεινών μερών, η απουσία του Τούρκου έκανε τους Έλληνες να εγκατασταθούν στα ορεινά χωριά και ιδιαίτερα γύρω α</w:t>
      </w:r>
      <w:r w:rsidR="00A44DEA">
        <w:rPr>
          <w:rFonts w:ascii="Times New Roman" w:hAnsi="Times New Roman" w:cs="Times New Roman"/>
          <w:sz w:val="28"/>
          <w:szCs w:val="28"/>
        </w:rPr>
        <w:t xml:space="preserve">πό την άνω μονή Παναγίας </w:t>
      </w:r>
      <w:proofErr w:type="spellStart"/>
      <w:r w:rsidR="00A44DEA">
        <w:rPr>
          <w:rFonts w:ascii="Times New Roman" w:hAnsi="Times New Roman" w:cs="Times New Roman"/>
          <w:sz w:val="28"/>
          <w:szCs w:val="28"/>
        </w:rPr>
        <w:t>Ξενιάς</w:t>
      </w:r>
      <w:proofErr w:type="spellEnd"/>
      <w:r w:rsidR="0088301D" w:rsidRPr="0068260C">
        <w:rPr>
          <w:rFonts w:ascii="Times New Roman" w:hAnsi="Times New Roman" w:cs="Times New Roman"/>
          <w:sz w:val="28"/>
          <w:szCs w:val="28"/>
        </w:rPr>
        <w:t>, όπου διαισθάνονταν</w:t>
      </w:r>
      <w:r w:rsidR="00DB3435" w:rsidRPr="0068260C">
        <w:rPr>
          <w:rFonts w:ascii="Times New Roman" w:hAnsi="Times New Roman" w:cs="Times New Roman"/>
          <w:sz w:val="28"/>
          <w:szCs w:val="28"/>
        </w:rPr>
        <w:t xml:space="preserve"> ότι το μοναστήρι τους στα δύσκολα αυτά χρόνια θα ήταν η μοναδική κιβωτός στην οποία έπρεπε να καταφύγουν για να διασώσουν την εθνική και θρησκευτική τους ταυτότητα.</w:t>
      </w:r>
      <w:r w:rsidR="00D67237" w:rsidRPr="0068260C">
        <w:rPr>
          <w:rFonts w:ascii="Times New Roman" w:hAnsi="Times New Roman" w:cs="Times New Roman"/>
          <w:sz w:val="28"/>
          <w:szCs w:val="28"/>
        </w:rPr>
        <w:t xml:space="preserve"> Μόνο  τα τελευταία χρόνια της Τουρκοκρατίας άρχισαν να κατεβαίνουν και πάλι στον Αλμυρό ως κολίγοι</w:t>
      </w:r>
      <w:r w:rsidR="00B572DD">
        <w:rPr>
          <w:rFonts w:ascii="Times New Roman" w:hAnsi="Times New Roman" w:cs="Times New Roman"/>
          <w:sz w:val="28"/>
          <w:szCs w:val="28"/>
        </w:rPr>
        <w:t xml:space="preserve"> </w:t>
      </w:r>
      <w:r w:rsidR="00B572DD" w:rsidRPr="0068260C">
        <w:rPr>
          <w:rFonts w:ascii="Times New Roman" w:hAnsi="Times New Roman" w:cs="Times New Roman"/>
          <w:sz w:val="28"/>
          <w:szCs w:val="28"/>
        </w:rPr>
        <w:t>καλλιεργώντας</w:t>
      </w:r>
      <w:r w:rsidR="00D67237" w:rsidRPr="0068260C">
        <w:rPr>
          <w:rFonts w:ascii="Times New Roman" w:hAnsi="Times New Roman" w:cs="Times New Roman"/>
          <w:sz w:val="28"/>
          <w:szCs w:val="28"/>
        </w:rPr>
        <w:t xml:space="preserve"> τα χωράφια των Τούρκων τσιφλικάδων.</w:t>
      </w:r>
    </w:p>
    <w:p w:rsidR="00D67237" w:rsidRPr="0068260C" w:rsidRDefault="00D67237" w:rsidP="0068260C">
      <w:pPr>
        <w:spacing w:line="360" w:lineRule="auto"/>
        <w:rPr>
          <w:rFonts w:ascii="Times New Roman" w:hAnsi="Times New Roman" w:cs="Times New Roman"/>
          <w:sz w:val="28"/>
          <w:szCs w:val="28"/>
        </w:rPr>
      </w:pPr>
      <w:r w:rsidRPr="0068260C">
        <w:rPr>
          <w:rFonts w:ascii="Times New Roman" w:hAnsi="Times New Roman" w:cs="Times New Roman"/>
          <w:sz w:val="28"/>
          <w:szCs w:val="28"/>
        </w:rPr>
        <w:lastRenderedPageBreak/>
        <w:t>Α</w:t>
      </w:r>
      <w:r w:rsidR="00B572DD">
        <w:rPr>
          <w:rFonts w:ascii="Times New Roman" w:hAnsi="Times New Roman" w:cs="Times New Roman"/>
          <w:sz w:val="28"/>
          <w:szCs w:val="28"/>
        </w:rPr>
        <w:t>ν ανατρέξουμε ιστορικά πριν</w:t>
      </w:r>
      <w:r w:rsidRPr="0068260C">
        <w:rPr>
          <w:rFonts w:ascii="Times New Roman" w:hAnsi="Times New Roman" w:cs="Times New Roman"/>
          <w:sz w:val="28"/>
          <w:szCs w:val="28"/>
        </w:rPr>
        <w:t xml:space="preserve"> την Τουρκοκρατία θα δούμε ότι όλη η Θεσσαλία (επί Βυζαντίου) ήταν </w:t>
      </w:r>
      <w:r w:rsidR="00B572DD" w:rsidRPr="0068260C">
        <w:rPr>
          <w:rFonts w:ascii="Times New Roman" w:hAnsi="Times New Roman" w:cs="Times New Roman"/>
          <w:sz w:val="28"/>
          <w:szCs w:val="28"/>
        </w:rPr>
        <w:t>εγκαταλελειμμένη</w:t>
      </w:r>
      <w:r w:rsidR="00FC0D20" w:rsidRPr="0068260C">
        <w:rPr>
          <w:rFonts w:ascii="Times New Roman" w:hAnsi="Times New Roman" w:cs="Times New Roman"/>
          <w:sz w:val="28"/>
          <w:szCs w:val="28"/>
        </w:rPr>
        <w:t xml:space="preserve"> και απροστάτευτη σε κάθε τυχοδιώκτη επιδρομέα. Ήταν τα χρόνια της Βυζαντινής αυτοκρατορίας, που ουσιαστικά περιελάμβανε μια μικρή </w:t>
      </w:r>
      <w:r w:rsidR="00B572DD" w:rsidRPr="0068260C">
        <w:rPr>
          <w:rFonts w:ascii="Times New Roman" w:hAnsi="Times New Roman" w:cs="Times New Roman"/>
          <w:sz w:val="28"/>
          <w:szCs w:val="28"/>
        </w:rPr>
        <w:t>περιοχή</w:t>
      </w:r>
      <w:r w:rsidR="00FC0D20" w:rsidRPr="0068260C">
        <w:rPr>
          <w:rFonts w:ascii="Times New Roman" w:hAnsi="Times New Roman" w:cs="Times New Roman"/>
          <w:sz w:val="28"/>
          <w:szCs w:val="28"/>
        </w:rPr>
        <w:t xml:space="preserve"> γύρω από την Κων/</w:t>
      </w:r>
      <w:proofErr w:type="spellStart"/>
      <w:r w:rsidR="00FC0D20" w:rsidRPr="0068260C">
        <w:rPr>
          <w:rFonts w:ascii="Times New Roman" w:hAnsi="Times New Roman" w:cs="Times New Roman"/>
          <w:sz w:val="28"/>
          <w:szCs w:val="28"/>
        </w:rPr>
        <w:t>πολη</w:t>
      </w:r>
      <w:proofErr w:type="spellEnd"/>
      <w:r w:rsidR="00FC0D20" w:rsidRPr="0068260C">
        <w:rPr>
          <w:rFonts w:ascii="Times New Roman" w:hAnsi="Times New Roman" w:cs="Times New Roman"/>
          <w:sz w:val="28"/>
          <w:szCs w:val="28"/>
        </w:rPr>
        <w:t>. Η περιοχή του Αλμυρού ήταν απομονωμένη , λησμονημένη και οι κάτοικοι της εποχής εκείνης είχαν την προσδοκία, μήπως η αναμενόμενη νέα κατάκτηση από τους Τούρκους ήταν λιγότερη σκληρή από τις προηγούμενες.</w:t>
      </w:r>
    </w:p>
    <w:p w:rsidR="00FC0D20" w:rsidRDefault="00FC0D20" w:rsidP="0068260C">
      <w:pPr>
        <w:spacing w:line="360" w:lineRule="auto"/>
        <w:rPr>
          <w:rFonts w:ascii="Times New Roman" w:hAnsi="Times New Roman" w:cs="Times New Roman"/>
          <w:sz w:val="28"/>
          <w:szCs w:val="28"/>
        </w:rPr>
      </w:pPr>
      <w:r w:rsidRPr="0068260C">
        <w:rPr>
          <w:rFonts w:ascii="Times New Roman" w:hAnsi="Times New Roman" w:cs="Times New Roman"/>
          <w:sz w:val="28"/>
          <w:szCs w:val="28"/>
        </w:rPr>
        <w:t>Η κατάκτηση οριστικ</w:t>
      </w:r>
      <w:r w:rsidR="00CB366F">
        <w:rPr>
          <w:rFonts w:ascii="Times New Roman" w:hAnsi="Times New Roman" w:cs="Times New Roman"/>
          <w:sz w:val="28"/>
          <w:szCs w:val="28"/>
        </w:rPr>
        <w:t xml:space="preserve">οποιήθηκε το 1414 από τον </w:t>
      </w:r>
      <w:proofErr w:type="spellStart"/>
      <w:r w:rsidR="00CB366F">
        <w:rPr>
          <w:rFonts w:ascii="Times New Roman" w:hAnsi="Times New Roman" w:cs="Times New Roman"/>
          <w:sz w:val="28"/>
          <w:szCs w:val="28"/>
        </w:rPr>
        <w:t>Τουρχά</w:t>
      </w:r>
      <w:r w:rsidRPr="0068260C">
        <w:rPr>
          <w:rFonts w:ascii="Times New Roman" w:hAnsi="Times New Roman" w:cs="Times New Roman"/>
          <w:sz w:val="28"/>
          <w:szCs w:val="28"/>
        </w:rPr>
        <w:t>ν</w:t>
      </w:r>
      <w:proofErr w:type="spellEnd"/>
      <w:r w:rsidRPr="0068260C">
        <w:rPr>
          <w:rFonts w:ascii="Times New Roman" w:hAnsi="Times New Roman" w:cs="Times New Roman"/>
          <w:sz w:val="28"/>
          <w:szCs w:val="28"/>
        </w:rPr>
        <w:t xml:space="preserve"> μπέη. Η περιοχή του </w:t>
      </w:r>
      <w:proofErr w:type="spellStart"/>
      <w:r w:rsidRPr="0068260C">
        <w:rPr>
          <w:rFonts w:ascii="Times New Roman" w:hAnsi="Times New Roman" w:cs="Times New Roman"/>
          <w:sz w:val="28"/>
          <w:szCs w:val="28"/>
        </w:rPr>
        <w:t>Πτελεού</w:t>
      </w:r>
      <w:proofErr w:type="spellEnd"/>
      <w:r w:rsidRPr="0068260C">
        <w:rPr>
          <w:rFonts w:ascii="Times New Roman" w:hAnsi="Times New Roman" w:cs="Times New Roman"/>
          <w:sz w:val="28"/>
          <w:szCs w:val="28"/>
        </w:rPr>
        <w:t xml:space="preserve"> ήταν υπό την κατοχή της Βενετίας, μέχρι και το 1470. Οι κάτοικοι του </w:t>
      </w:r>
      <w:proofErr w:type="spellStart"/>
      <w:r w:rsidRPr="0068260C">
        <w:rPr>
          <w:rFonts w:ascii="Times New Roman" w:hAnsi="Times New Roman" w:cs="Times New Roman"/>
          <w:sz w:val="28"/>
          <w:szCs w:val="28"/>
        </w:rPr>
        <w:t>Πτελεού</w:t>
      </w:r>
      <w:proofErr w:type="spellEnd"/>
      <w:r w:rsidRPr="0068260C">
        <w:rPr>
          <w:rFonts w:ascii="Times New Roman" w:hAnsi="Times New Roman" w:cs="Times New Roman"/>
          <w:sz w:val="28"/>
          <w:szCs w:val="28"/>
        </w:rPr>
        <w:t xml:space="preserve"> αντιστάθηκαν σθεναρά και γι</w:t>
      </w:r>
      <w:r w:rsidR="00CB366F">
        <w:rPr>
          <w:rFonts w:ascii="Times New Roman" w:hAnsi="Times New Roman" w:cs="Times New Roman"/>
          <w:sz w:val="28"/>
          <w:szCs w:val="28"/>
        </w:rPr>
        <w:t xml:space="preserve"> </w:t>
      </w:r>
      <w:r w:rsidRPr="0068260C">
        <w:rPr>
          <w:rFonts w:ascii="Times New Roman" w:hAnsi="Times New Roman" w:cs="Times New Roman"/>
          <w:sz w:val="28"/>
          <w:szCs w:val="28"/>
        </w:rPr>
        <w:t xml:space="preserve">αυτό τελικά τιμωρήθηκαν σκληρά. Όλοι οι άνδρες </w:t>
      </w:r>
      <w:r w:rsidR="00424C5A" w:rsidRPr="0068260C">
        <w:rPr>
          <w:rFonts w:ascii="Times New Roman" w:hAnsi="Times New Roman" w:cs="Times New Roman"/>
          <w:sz w:val="28"/>
          <w:szCs w:val="28"/>
        </w:rPr>
        <w:t>σκοτώθηκαν και τα γυναικόπαιδα μεταφέρθηκαν αιχμάλωτοι στην Κων/</w:t>
      </w:r>
      <w:proofErr w:type="spellStart"/>
      <w:r w:rsidR="00424C5A" w:rsidRPr="0068260C">
        <w:rPr>
          <w:rFonts w:ascii="Times New Roman" w:hAnsi="Times New Roman" w:cs="Times New Roman"/>
          <w:sz w:val="28"/>
          <w:szCs w:val="28"/>
        </w:rPr>
        <w:t>πολη</w:t>
      </w:r>
      <w:proofErr w:type="spellEnd"/>
      <w:r w:rsidR="00424C5A" w:rsidRPr="0068260C">
        <w:rPr>
          <w:rFonts w:ascii="Times New Roman" w:hAnsi="Times New Roman" w:cs="Times New Roman"/>
          <w:sz w:val="28"/>
          <w:szCs w:val="28"/>
        </w:rPr>
        <w:t>.</w:t>
      </w:r>
      <w:r w:rsidR="001442E8" w:rsidRPr="0068260C">
        <w:rPr>
          <w:rFonts w:ascii="Times New Roman" w:hAnsi="Times New Roman" w:cs="Times New Roman"/>
          <w:sz w:val="28"/>
          <w:szCs w:val="28"/>
        </w:rPr>
        <w:t xml:space="preserve"> Βενετικός πύργος </w:t>
      </w:r>
      <w:proofErr w:type="spellStart"/>
      <w:r w:rsidR="001442E8" w:rsidRPr="0068260C">
        <w:rPr>
          <w:rFonts w:ascii="Times New Roman" w:hAnsi="Times New Roman" w:cs="Times New Roman"/>
          <w:sz w:val="28"/>
          <w:szCs w:val="28"/>
        </w:rPr>
        <w:t>Πτελεού</w:t>
      </w:r>
      <w:proofErr w:type="spellEnd"/>
      <w:r w:rsidR="001442E8" w:rsidRPr="0068260C">
        <w:rPr>
          <w:rFonts w:ascii="Times New Roman" w:hAnsi="Times New Roman" w:cs="Times New Roman"/>
          <w:sz w:val="28"/>
          <w:szCs w:val="28"/>
        </w:rPr>
        <w:t>. Σελ.18</w:t>
      </w:r>
    </w:p>
    <w:p w:rsidR="0082789E" w:rsidRPr="0068260C" w:rsidRDefault="0082789E" w:rsidP="0068260C">
      <w:pPr>
        <w:spacing w:line="360" w:lineRule="auto"/>
        <w:rPr>
          <w:rFonts w:ascii="Times New Roman" w:hAnsi="Times New Roman" w:cs="Times New Roman"/>
          <w:sz w:val="28"/>
          <w:szCs w:val="28"/>
        </w:rPr>
      </w:pPr>
      <w:r>
        <w:rPr>
          <w:rFonts w:ascii="Times New Roman" w:hAnsi="Times New Roman" w:cs="Times New Roman"/>
          <w:noProof/>
          <w:sz w:val="28"/>
          <w:szCs w:val="28"/>
          <w:lang w:eastAsia="el-GR"/>
        </w:rPr>
        <w:lastRenderedPageBreak/>
        <w:drawing>
          <wp:inline distT="0" distB="0" distL="0" distR="0">
            <wp:extent cx="5010150" cy="6572250"/>
            <wp:effectExtent l="19050" t="0" r="0" b="0"/>
            <wp:docPr id="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010150" cy="6572250"/>
                    </a:xfrm>
                    <a:prstGeom prst="rect">
                      <a:avLst/>
                    </a:prstGeom>
                    <a:noFill/>
                    <a:ln w="9525">
                      <a:noFill/>
                      <a:miter lim="800000"/>
                      <a:headEnd/>
                      <a:tailEnd/>
                    </a:ln>
                  </pic:spPr>
                </pic:pic>
              </a:graphicData>
            </a:graphic>
          </wp:inline>
        </w:drawing>
      </w:r>
    </w:p>
    <w:p w:rsidR="00804290" w:rsidRPr="0068260C" w:rsidRDefault="00804290" w:rsidP="0068260C">
      <w:pPr>
        <w:spacing w:line="360" w:lineRule="auto"/>
        <w:rPr>
          <w:rFonts w:ascii="Times New Roman" w:hAnsi="Times New Roman" w:cs="Times New Roman"/>
          <w:sz w:val="28"/>
          <w:szCs w:val="28"/>
        </w:rPr>
      </w:pPr>
      <w:r w:rsidRPr="0068260C">
        <w:rPr>
          <w:rFonts w:ascii="Times New Roman" w:hAnsi="Times New Roman" w:cs="Times New Roman"/>
          <w:sz w:val="28"/>
          <w:szCs w:val="28"/>
        </w:rPr>
        <w:t xml:space="preserve">Υπήρξαν διαφορετικές </w:t>
      </w:r>
      <w:proofErr w:type="spellStart"/>
      <w:r w:rsidRPr="0068260C">
        <w:rPr>
          <w:rFonts w:ascii="Times New Roman" w:hAnsi="Times New Roman" w:cs="Times New Roman"/>
          <w:sz w:val="28"/>
          <w:szCs w:val="28"/>
        </w:rPr>
        <w:t>Τουρκοκρατίες</w:t>
      </w:r>
      <w:proofErr w:type="spellEnd"/>
      <w:r w:rsidRPr="0068260C">
        <w:rPr>
          <w:rFonts w:ascii="Times New Roman" w:hAnsi="Times New Roman" w:cs="Times New Roman"/>
          <w:sz w:val="28"/>
          <w:szCs w:val="28"/>
        </w:rPr>
        <w:t xml:space="preserve"> και μέσα στην περιοχή του Αλμυρού και κατά εποχές, αλλά και κατά χωριό.</w:t>
      </w:r>
      <w:r w:rsidR="00C30A29" w:rsidRPr="0068260C">
        <w:rPr>
          <w:rFonts w:ascii="Times New Roman" w:hAnsi="Times New Roman" w:cs="Times New Roman"/>
          <w:sz w:val="28"/>
          <w:szCs w:val="28"/>
        </w:rPr>
        <w:t xml:space="preserve"> Διαφορετική Τουρκοκρατία είχαν όσοι υπάγονταν στη διοίκηση του </w:t>
      </w:r>
      <w:proofErr w:type="spellStart"/>
      <w:r w:rsidR="00C30A29" w:rsidRPr="0068260C">
        <w:rPr>
          <w:rFonts w:ascii="Times New Roman" w:hAnsi="Times New Roman" w:cs="Times New Roman"/>
          <w:sz w:val="28"/>
          <w:szCs w:val="28"/>
        </w:rPr>
        <w:t>Ζητουνίου</w:t>
      </w:r>
      <w:proofErr w:type="spellEnd"/>
      <w:r w:rsidR="00C30A29" w:rsidRPr="0068260C">
        <w:rPr>
          <w:rFonts w:ascii="Times New Roman" w:hAnsi="Times New Roman" w:cs="Times New Roman"/>
          <w:sz w:val="28"/>
          <w:szCs w:val="28"/>
        </w:rPr>
        <w:t xml:space="preserve"> και διαφορετική Τουρκοκρατία στη διοίκηση του Αλμυρού.</w:t>
      </w:r>
      <w:r w:rsidR="00F80273" w:rsidRPr="0068260C">
        <w:rPr>
          <w:rFonts w:ascii="Times New Roman" w:hAnsi="Times New Roman" w:cs="Times New Roman"/>
          <w:sz w:val="28"/>
          <w:szCs w:val="28"/>
        </w:rPr>
        <w:t xml:space="preserve"> </w:t>
      </w:r>
    </w:p>
    <w:p w:rsidR="0088301D" w:rsidRPr="0068260C" w:rsidRDefault="00894E73" w:rsidP="0068260C">
      <w:pPr>
        <w:spacing w:line="360" w:lineRule="auto"/>
        <w:rPr>
          <w:rFonts w:ascii="Times New Roman" w:hAnsi="Times New Roman" w:cs="Times New Roman"/>
          <w:sz w:val="28"/>
          <w:szCs w:val="28"/>
        </w:rPr>
      </w:pPr>
      <w:r>
        <w:rPr>
          <w:rFonts w:ascii="Times New Roman" w:hAnsi="Times New Roman" w:cs="Times New Roman"/>
          <w:sz w:val="28"/>
          <w:szCs w:val="28"/>
        </w:rPr>
        <w:t xml:space="preserve">Εδώ θα πρέπει να πούμε ότι η διοίκηση των διαφόρων επαρχιών της Οθωμανικής αυτοκρατορίας ήταν πολύπλοκη και εξαρτιόταν κυρίως από </w:t>
      </w:r>
      <w:r>
        <w:rPr>
          <w:rFonts w:ascii="Times New Roman" w:hAnsi="Times New Roman" w:cs="Times New Roman"/>
          <w:sz w:val="28"/>
          <w:szCs w:val="28"/>
        </w:rPr>
        <w:lastRenderedPageBreak/>
        <w:t xml:space="preserve">τα πρόσωπα που την διοικούσαν. Ο σουλτάνος ενδιαφερόταν κυρίως για τους φόρους, οι οποίοι και ήταν διαφορετικοί για κάθε </w:t>
      </w:r>
      <w:proofErr w:type="spellStart"/>
      <w:r>
        <w:rPr>
          <w:rFonts w:ascii="Times New Roman" w:hAnsi="Times New Roman" w:cs="Times New Roman"/>
          <w:sz w:val="28"/>
          <w:szCs w:val="28"/>
        </w:rPr>
        <w:t>μιλέτ</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ρουμ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μιλέτ</w:t>
      </w:r>
      <w:proofErr w:type="spellEnd"/>
      <w:r>
        <w:rPr>
          <w:rFonts w:ascii="Times New Roman" w:hAnsi="Times New Roman" w:cs="Times New Roman"/>
          <w:sz w:val="28"/>
          <w:szCs w:val="28"/>
        </w:rPr>
        <w:t xml:space="preserve">, μουσουλμανικό </w:t>
      </w:r>
      <w:proofErr w:type="spellStart"/>
      <w:r>
        <w:rPr>
          <w:rFonts w:ascii="Times New Roman" w:hAnsi="Times New Roman" w:cs="Times New Roman"/>
          <w:sz w:val="28"/>
          <w:szCs w:val="28"/>
        </w:rPr>
        <w:t>μιλέτ</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εβρα</w:t>
      </w:r>
      <w:r w:rsidR="00CB366F">
        <w:rPr>
          <w:rFonts w:ascii="Times New Roman" w:hAnsi="Times New Roman" w:cs="Times New Roman"/>
          <w:sz w:val="28"/>
          <w:szCs w:val="28"/>
        </w:rPr>
        <w:t>ικό</w:t>
      </w:r>
      <w:proofErr w:type="spellEnd"/>
      <w:r w:rsidR="00CB366F">
        <w:rPr>
          <w:rFonts w:ascii="Times New Roman" w:hAnsi="Times New Roman" w:cs="Times New Roman"/>
          <w:sz w:val="28"/>
          <w:szCs w:val="28"/>
        </w:rPr>
        <w:t xml:space="preserve"> </w:t>
      </w:r>
      <w:proofErr w:type="spellStart"/>
      <w:r w:rsidR="00CB366F">
        <w:rPr>
          <w:rFonts w:ascii="Times New Roman" w:hAnsi="Times New Roman" w:cs="Times New Roman"/>
          <w:sz w:val="28"/>
          <w:szCs w:val="28"/>
        </w:rPr>
        <w:t>μιλέτ</w:t>
      </w:r>
      <w:proofErr w:type="spellEnd"/>
      <w:r w:rsidR="00CB366F">
        <w:rPr>
          <w:rFonts w:ascii="Times New Roman" w:hAnsi="Times New Roman" w:cs="Times New Roman"/>
          <w:sz w:val="28"/>
          <w:szCs w:val="28"/>
        </w:rPr>
        <w:t xml:space="preserve">, αρμένικο </w:t>
      </w:r>
      <w:proofErr w:type="spellStart"/>
      <w:r w:rsidR="00CB366F">
        <w:rPr>
          <w:rFonts w:ascii="Times New Roman" w:hAnsi="Times New Roman" w:cs="Times New Roman"/>
          <w:sz w:val="28"/>
          <w:szCs w:val="28"/>
        </w:rPr>
        <w:t>μιλέτ</w:t>
      </w:r>
      <w:proofErr w:type="spellEnd"/>
      <w:r w:rsidR="00CB366F">
        <w:rPr>
          <w:rFonts w:ascii="Times New Roman" w:hAnsi="Times New Roman" w:cs="Times New Roman"/>
          <w:sz w:val="28"/>
          <w:szCs w:val="28"/>
        </w:rPr>
        <w:t>). Οι Έ</w:t>
      </w:r>
      <w:r>
        <w:rPr>
          <w:rFonts w:ascii="Times New Roman" w:hAnsi="Times New Roman" w:cs="Times New Roman"/>
          <w:sz w:val="28"/>
          <w:szCs w:val="28"/>
        </w:rPr>
        <w:t xml:space="preserve">λληνες που ανήκαν στο </w:t>
      </w:r>
      <w:proofErr w:type="spellStart"/>
      <w:r>
        <w:rPr>
          <w:rFonts w:ascii="Times New Roman" w:hAnsi="Times New Roman" w:cs="Times New Roman"/>
          <w:sz w:val="28"/>
          <w:szCs w:val="28"/>
        </w:rPr>
        <w:t>ρουμ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μιλέτ</w:t>
      </w:r>
      <w:proofErr w:type="spellEnd"/>
      <w:r>
        <w:rPr>
          <w:rFonts w:ascii="Times New Roman" w:hAnsi="Times New Roman" w:cs="Times New Roman"/>
          <w:sz w:val="28"/>
          <w:szCs w:val="28"/>
        </w:rPr>
        <w:t xml:space="preserve"> είχαν τους μεγαλύτερους και δυσβάστακτους φόρους (κεφαλικός φόρος, χαράτσι, κλπ). Λειτουργούσε διοικητικά και αποφασιστικά ο θεσμός του χωριού και οι προεστοί του χωριού ήταν αυτοί που διοικούσαν , προσπαθώντας να συγκεντρώσουν τους φόρους. Μεγάλο ρόλο στη διοίκηση έπαιζε και ο παπάς του χωριού. Στην Οθωμανική αυτοκρατορία υπήρχε ενός βαθμού θρησκευτικής ελευθερίας, η οποία ξεκινούσε για το </w:t>
      </w:r>
      <w:proofErr w:type="spellStart"/>
      <w:r>
        <w:rPr>
          <w:rFonts w:ascii="Times New Roman" w:hAnsi="Times New Roman" w:cs="Times New Roman"/>
          <w:sz w:val="28"/>
          <w:szCs w:val="28"/>
        </w:rPr>
        <w:t>ρουμ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μιλετ</w:t>
      </w:r>
      <w:proofErr w:type="spellEnd"/>
      <w:r>
        <w:rPr>
          <w:rFonts w:ascii="Times New Roman" w:hAnsi="Times New Roman" w:cs="Times New Roman"/>
          <w:sz w:val="28"/>
          <w:szCs w:val="28"/>
        </w:rPr>
        <w:t xml:space="preserve"> από τον πατριάρχη – </w:t>
      </w:r>
      <w:r w:rsidR="00B0697E">
        <w:rPr>
          <w:rFonts w:ascii="Times New Roman" w:hAnsi="Times New Roman" w:cs="Times New Roman"/>
          <w:sz w:val="28"/>
          <w:szCs w:val="28"/>
        </w:rPr>
        <w:t xml:space="preserve">συνέχιζε στους </w:t>
      </w:r>
      <w:r>
        <w:rPr>
          <w:rFonts w:ascii="Times New Roman" w:hAnsi="Times New Roman" w:cs="Times New Roman"/>
          <w:sz w:val="28"/>
          <w:szCs w:val="28"/>
        </w:rPr>
        <w:t xml:space="preserve">επισκόπους – </w:t>
      </w:r>
      <w:r w:rsidR="00B0697E">
        <w:rPr>
          <w:rFonts w:ascii="Times New Roman" w:hAnsi="Times New Roman" w:cs="Times New Roman"/>
          <w:sz w:val="28"/>
          <w:szCs w:val="28"/>
        </w:rPr>
        <w:t xml:space="preserve"> και κατέληγε στους </w:t>
      </w:r>
      <w:r>
        <w:rPr>
          <w:rFonts w:ascii="Times New Roman" w:hAnsi="Times New Roman" w:cs="Times New Roman"/>
          <w:sz w:val="28"/>
          <w:szCs w:val="28"/>
        </w:rPr>
        <w:t>παπάδες του χωριού.</w:t>
      </w:r>
    </w:p>
    <w:p w:rsidR="006A574C" w:rsidRPr="0068260C" w:rsidRDefault="006A574C" w:rsidP="0068260C">
      <w:pPr>
        <w:spacing w:line="360" w:lineRule="auto"/>
        <w:rPr>
          <w:rFonts w:ascii="Times New Roman" w:hAnsi="Times New Roman" w:cs="Times New Roman"/>
          <w:sz w:val="28"/>
          <w:szCs w:val="28"/>
        </w:rPr>
      </w:pPr>
    </w:p>
    <w:p w:rsidR="00CB366F" w:rsidRDefault="00AA1BBB" w:rsidP="0068260C">
      <w:pPr>
        <w:spacing w:line="360" w:lineRule="auto"/>
        <w:rPr>
          <w:rFonts w:ascii="Times New Roman" w:hAnsi="Times New Roman" w:cs="Times New Roman"/>
          <w:sz w:val="28"/>
          <w:szCs w:val="28"/>
        </w:rPr>
      </w:pPr>
      <w:r>
        <w:rPr>
          <w:rFonts w:ascii="Times New Roman" w:hAnsi="Times New Roman" w:cs="Times New Roman"/>
          <w:sz w:val="28"/>
          <w:szCs w:val="28"/>
        </w:rPr>
        <w:t xml:space="preserve">Συνεχίζοντας,  στο δελτίο </w:t>
      </w:r>
      <w:r w:rsidR="00491E5B" w:rsidRPr="0068260C">
        <w:rPr>
          <w:rFonts w:ascii="Times New Roman" w:hAnsi="Times New Roman" w:cs="Times New Roman"/>
          <w:sz w:val="28"/>
          <w:szCs w:val="28"/>
        </w:rPr>
        <w:t xml:space="preserve"> </w:t>
      </w:r>
      <w:r>
        <w:rPr>
          <w:rFonts w:ascii="Times New Roman" w:hAnsi="Times New Roman" w:cs="Times New Roman"/>
          <w:sz w:val="28"/>
          <w:szCs w:val="28"/>
        </w:rPr>
        <w:t xml:space="preserve">γίνεται </w:t>
      </w:r>
      <w:r w:rsidR="00491E5B" w:rsidRPr="0068260C">
        <w:rPr>
          <w:rFonts w:ascii="Times New Roman" w:hAnsi="Times New Roman" w:cs="Times New Roman"/>
          <w:sz w:val="28"/>
          <w:szCs w:val="28"/>
        </w:rPr>
        <w:t xml:space="preserve">αναφορά σε κάθε οικισμό </w:t>
      </w:r>
      <w:r>
        <w:rPr>
          <w:rFonts w:ascii="Times New Roman" w:hAnsi="Times New Roman" w:cs="Times New Roman"/>
          <w:sz w:val="28"/>
          <w:szCs w:val="28"/>
        </w:rPr>
        <w:t xml:space="preserve">της περιοχής του Αλμυρού </w:t>
      </w:r>
      <w:r w:rsidR="00491E5B" w:rsidRPr="0068260C">
        <w:rPr>
          <w:rFonts w:ascii="Times New Roman" w:hAnsi="Times New Roman" w:cs="Times New Roman"/>
          <w:sz w:val="28"/>
          <w:szCs w:val="28"/>
        </w:rPr>
        <w:t xml:space="preserve">κατά την Τουρκοκρατία. Χρησιμοποιούνται αυθεντικά κείμενα της εποχής εκείνης, καθώς και πλούσιο φωτογραφικό υλικό από μνημεία, ερείπια και μαρμάρινες επιγραφές, καθώς και χάρτες  της εποχής εκείνης. Υπάρχουν πληροφορίες για τον Αλμυρό σελ. 35-36 , </w:t>
      </w:r>
    </w:p>
    <w:p w:rsidR="00CB366F" w:rsidRDefault="00CB366F" w:rsidP="0068260C">
      <w:pPr>
        <w:spacing w:line="360" w:lineRule="auto"/>
        <w:rPr>
          <w:rFonts w:ascii="Times New Roman" w:hAnsi="Times New Roman" w:cs="Times New Roman"/>
          <w:sz w:val="28"/>
          <w:szCs w:val="28"/>
        </w:rPr>
      </w:pPr>
    </w:p>
    <w:p w:rsidR="00CB366F" w:rsidRDefault="00CB366F" w:rsidP="0068260C">
      <w:pPr>
        <w:spacing w:line="360" w:lineRule="auto"/>
        <w:rPr>
          <w:rFonts w:ascii="Times New Roman" w:hAnsi="Times New Roman" w:cs="Times New Roman"/>
          <w:sz w:val="28"/>
          <w:szCs w:val="28"/>
        </w:rPr>
      </w:pPr>
    </w:p>
    <w:p w:rsidR="008A0CB5" w:rsidRDefault="008A0CB5" w:rsidP="0068260C">
      <w:pPr>
        <w:spacing w:line="360" w:lineRule="auto"/>
        <w:rPr>
          <w:rFonts w:ascii="Times New Roman" w:hAnsi="Times New Roman" w:cs="Times New Roman"/>
          <w:sz w:val="28"/>
          <w:szCs w:val="28"/>
        </w:rPr>
      </w:pPr>
      <w:r>
        <w:rPr>
          <w:rFonts w:ascii="Times New Roman" w:hAnsi="Times New Roman" w:cs="Times New Roman"/>
          <w:noProof/>
          <w:sz w:val="28"/>
          <w:szCs w:val="28"/>
          <w:lang w:eastAsia="el-GR"/>
        </w:rPr>
        <w:lastRenderedPageBreak/>
        <w:drawing>
          <wp:inline distT="0" distB="0" distL="0" distR="0">
            <wp:extent cx="5238750" cy="6429375"/>
            <wp:effectExtent l="19050" t="0" r="0" b="0"/>
            <wp:docPr id="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238750" cy="6429375"/>
                    </a:xfrm>
                    <a:prstGeom prst="rect">
                      <a:avLst/>
                    </a:prstGeom>
                    <a:noFill/>
                    <a:ln w="9525">
                      <a:noFill/>
                      <a:miter lim="800000"/>
                      <a:headEnd/>
                      <a:tailEnd/>
                    </a:ln>
                  </pic:spPr>
                </pic:pic>
              </a:graphicData>
            </a:graphic>
          </wp:inline>
        </w:drawing>
      </w:r>
      <w:r>
        <w:rPr>
          <w:rFonts w:ascii="Times New Roman" w:hAnsi="Times New Roman" w:cs="Times New Roman"/>
          <w:sz w:val="28"/>
          <w:szCs w:val="28"/>
        </w:rPr>
        <w:t>τον Πλάτανο σελ 41</w:t>
      </w:r>
      <w:r w:rsidR="00491E5B" w:rsidRPr="0068260C">
        <w:rPr>
          <w:rFonts w:ascii="Times New Roman" w:hAnsi="Times New Roman" w:cs="Times New Roman"/>
          <w:sz w:val="28"/>
          <w:szCs w:val="28"/>
        </w:rPr>
        <w:t xml:space="preserve">, </w:t>
      </w:r>
      <w:r w:rsidR="00AF4C73">
        <w:rPr>
          <w:rFonts w:ascii="Times New Roman" w:hAnsi="Times New Roman" w:cs="Times New Roman"/>
          <w:noProof/>
          <w:sz w:val="28"/>
          <w:szCs w:val="28"/>
          <w:lang w:eastAsia="el-GR"/>
        </w:rPr>
        <w:lastRenderedPageBreak/>
        <w:drawing>
          <wp:inline distT="0" distB="0" distL="0" distR="0">
            <wp:extent cx="4886325" cy="6838950"/>
            <wp:effectExtent l="19050" t="0" r="9525" b="0"/>
            <wp:docPr id="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4886325" cy="6838950"/>
                    </a:xfrm>
                    <a:prstGeom prst="rect">
                      <a:avLst/>
                    </a:prstGeom>
                    <a:noFill/>
                    <a:ln w="9525">
                      <a:noFill/>
                      <a:miter lim="800000"/>
                      <a:headEnd/>
                      <a:tailEnd/>
                    </a:ln>
                  </pic:spPr>
                </pic:pic>
              </a:graphicData>
            </a:graphic>
          </wp:inline>
        </w:drawing>
      </w:r>
    </w:p>
    <w:p w:rsidR="00AF4C73" w:rsidRDefault="00491E5B" w:rsidP="0068260C">
      <w:pPr>
        <w:spacing w:line="360" w:lineRule="auto"/>
        <w:rPr>
          <w:rFonts w:ascii="Times New Roman" w:hAnsi="Times New Roman" w:cs="Times New Roman"/>
          <w:sz w:val="28"/>
          <w:szCs w:val="28"/>
        </w:rPr>
      </w:pPr>
      <w:r w:rsidRPr="0068260C">
        <w:rPr>
          <w:rFonts w:ascii="Times New Roman" w:hAnsi="Times New Roman" w:cs="Times New Roman"/>
          <w:sz w:val="28"/>
          <w:szCs w:val="28"/>
        </w:rPr>
        <w:t xml:space="preserve">τη </w:t>
      </w:r>
      <w:proofErr w:type="spellStart"/>
      <w:r w:rsidRPr="0068260C">
        <w:rPr>
          <w:rFonts w:ascii="Times New Roman" w:hAnsi="Times New Roman" w:cs="Times New Roman"/>
          <w:sz w:val="28"/>
          <w:szCs w:val="28"/>
        </w:rPr>
        <w:t>Σούρπη</w:t>
      </w:r>
      <w:proofErr w:type="spellEnd"/>
      <w:r w:rsidRPr="0068260C">
        <w:rPr>
          <w:rFonts w:ascii="Times New Roman" w:hAnsi="Times New Roman" w:cs="Times New Roman"/>
          <w:sz w:val="28"/>
          <w:szCs w:val="28"/>
        </w:rPr>
        <w:t xml:space="preserve"> σελ 47, </w:t>
      </w:r>
    </w:p>
    <w:p w:rsidR="00AF4C73" w:rsidRDefault="00AF4C73" w:rsidP="0068260C">
      <w:pPr>
        <w:spacing w:line="360" w:lineRule="auto"/>
        <w:rPr>
          <w:rFonts w:ascii="Times New Roman" w:hAnsi="Times New Roman" w:cs="Times New Roman"/>
          <w:sz w:val="28"/>
          <w:szCs w:val="28"/>
        </w:rPr>
      </w:pPr>
      <w:r>
        <w:rPr>
          <w:rFonts w:ascii="Times New Roman" w:hAnsi="Times New Roman" w:cs="Times New Roman"/>
          <w:noProof/>
          <w:sz w:val="28"/>
          <w:szCs w:val="28"/>
          <w:lang w:eastAsia="el-GR"/>
        </w:rPr>
        <w:lastRenderedPageBreak/>
        <w:drawing>
          <wp:inline distT="0" distB="0" distL="0" distR="0">
            <wp:extent cx="4933950" cy="3390900"/>
            <wp:effectExtent l="19050" t="0" r="0" b="0"/>
            <wp:docPr id="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933950" cy="3390900"/>
                    </a:xfrm>
                    <a:prstGeom prst="rect">
                      <a:avLst/>
                    </a:prstGeom>
                    <a:noFill/>
                    <a:ln w="9525">
                      <a:noFill/>
                      <a:miter lim="800000"/>
                      <a:headEnd/>
                      <a:tailEnd/>
                    </a:ln>
                  </pic:spPr>
                </pic:pic>
              </a:graphicData>
            </a:graphic>
          </wp:inline>
        </w:drawing>
      </w:r>
    </w:p>
    <w:p w:rsidR="00AF4C73" w:rsidRDefault="00491E5B" w:rsidP="0068260C">
      <w:pPr>
        <w:spacing w:line="360" w:lineRule="auto"/>
        <w:rPr>
          <w:rFonts w:ascii="Times New Roman" w:hAnsi="Times New Roman" w:cs="Times New Roman"/>
          <w:sz w:val="28"/>
          <w:szCs w:val="28"/>
        </w:rPr>
      </w:pPr>
      <w:r w:rsidRPr="0068260C">
        <w:rPr>
          <w:rFonts w:ascii="Times New Roman" w:hAnsi="Times New Roman" w:cs="Times New Roman"/>
          <w:sz w:val="28"/>
          <w:szCs w:val="28"/>
        </w:rPr>
        <w:t xml:space="preserve">τον </w:t>
      </w:r>
      <w:proofErr w:type="spellStart"/>
      <w:r w:rsidRPr="0068260C">
        <w:rPr>
          <w:rFonts w:ascii="Times New Roman" w:hAnsi="Times New Roman" w:cs="Times New Roman"/>
          <w:sz w:val="28"/>
          <w:szCs w:val="28"/>
        </w:rPr>
        <w:t>Πτελεό</w:t>
      </w:r>
      <w:proofErr w:type="spellEnd"/>
      <w:r w:rsidRPr="0068260C">
        <w:rPr>
          <w:rFonts w:ascii="Times New Roman" w:hAnsi="Times New Roman" w:cs="Times New Roman"/>
          <w:sz w:val="28"/>
          <w:szCs w:val="28"/>
        </w:rPr>
        <w:t xml:space="preserve">, τους Αγίους Θεοδώρους, τη </w:t>
      </w:r>
      <w:proofErr w:type="spellStart"/>
      <w:r w:rsidRPr="0068260C">
        <w:rPr>
          <w:rFonts w:ascii="Times New Roman" w:hAnsi="Times New Roman" w:cs="Times New Roman"/>
          <w:sz w:val="28"/>
          <w:szCs w:val="28"/>
        </w:rPr>
        <w:t>Χαμάκω</w:t>
      </w:r>
      <w:proofErr w:type="spellEnd"/>
      <w:r w:rsidRPr="0068260C">
        <w:rPr>
          <w:rFonts w:ascii="Times New Roman" w:hAnsi="Times New Roman" w:cs="Times New Roman"/>
          <w:sz w:val="28"/>
          <w:szCs w:val="28"/>
        </w:rPr>
        <w:t xml:space="preserve">, το </w:t>
      </w:r>
      <w:proofErr w:type="spellStart"/>
      <w:r w:rsidRPr="0068260C">
        <w:rPr>
          <w:rFonts w:ascii="Times New Roman" w:hAnsi="Times New Roman" w:cs="Times New Roman"/>
          <w:sz w:val="28"/>
          <w:szCs w:val="28"/>
        </w:rPr>
        <w:t>Κουροκλέντι</w:t>
      </w:r>
      <w:proofErr w:type="spellEnd"/>
      <w:r w:rsidRPr="0068260C">
        <w:rPr>
          <w:rFonts w:ascii="Times New Roman" w:hAnsi="Times New Roman" w:cs="Times New Roman"/>
          <w:sz w:val="28"/>
          <w:szCs w:val="28"/>
        </w:rPr>
        <w:t xml:space="preserve">, τους Κωφούς, τους </w:t>
      </w:r>
      <w:proofErr w:type="spellStart"/>
      <w:r w:rsidRPr="0068260C">
        <w:rPr>
          <w:rFonts w:ascii="Times New Roman" w:hAnsi="Times New Roman" w:cs="Times New Roman"/>
          <w:sz w:val="28"/>
          <w:szCs w:val="28"/>
        </w:rPr>
        <w:t>Κοκκωτούς</w:t>
      </w:r>
      <w:proofErr w:type="spellEnd"/>
      <w:r w:rsidRPr="0068260C">
        <w:rPr>
          <w:rFonts w:ascii="Times New Roman" w:hAnsi="Times New Roman" w:cs="Times New Roman"/>
          <w:sz w:val="28"/>
          <w:szCs w:val="28"/>
        </w:rPr>
        <w:t xml:space="preserve"> σελ 63,</w:t>
      </w:r>
    </w:p>
    <w:p w:rsidR="00491E5B" w:rsidRPr="0068260C" w:rsidRDefault="00AF4C73" w:rsidP="0068260C">
      <w:pPr>
        <w:spacing w:line="360" w:lineRule="auto"/>
        <w:rPr>
          <w:rFonts w:ascii="Times New Roman" w:hAnsi="Times New Roman" w:cs="Times New Roman"/>
          <w:sz w:val="28"/>
          <w:szCs w:val="28"/>
        </w:rPr>
      </w:pPr>
      <w:r>
        <w:rPr>
          <w:rFonts w:ascii="Times New Roman" w:hAnsi="Times New Roman" w:cs="Times New Roman"/>
          <w:noProof/>
          <w:sz w:val="28"/>
          <w:szCs w:val="28"/>
          <w:lang w:eastAsia="el-GR"/>
        </w:rPr>
        <w:lastRenderedPageBreak/>
        <w:drawing>
          <wp:inline distT="0" distB="0" distL="0" distR="0">
            <wp:extent cx="4676775" cy="4410075"/>
            <wp:effectExtent l="19050" t="0" r="9525" b="0"/>
            <wp:docPr id="8"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4676775" cy="4410075"/>
                    </a:xfrm>
                    <a:prstGeom prst="rect">
                      <a:avLst/>
                    </a:prstGeom>
                    <a:noFill/>
                    <a:ln w="9525">
                      <a:noFill/>
                      <a:miter lim="800000"/>
                      <a:headEnd/>
                      <a:tailEnd/>
                    </a:ln>
                  </pic:spPr>
                </pic:pic>
              </a:graphicData>
            </a:graphic>
          </wp:inline>
        </w:drawing>
      </w:r>
      <w:r w:rsidR="00491E5B" w:rsidRPr="0068260C">
        <w:rPr>
          <w:rFonts w:ascii="Times New Roman" w:hAnsi="Times New Roman" w:cs="Times New Roman"/>
          <w:sz w:val="28"/>
          <w:szCs w:val="28"/>
        </w:rPr>
        <w:t xml:space="preserve"> τον Δρυμώνα, τη </w:t>
      </w:r>
      <w:proofErr w:type="spellStart"/>
      <w:r w:rsidR="00491E5B" w:rsidRPr="0068260C">
        <w:rPr>
          <w:rFonts w:ascii="Times New Roman" w:hAnsi="Times New Roman" w:cs="Times New Roman"/>
          <w:sz w:val="28"/>
          <w:szCs w:val="28"/>
        </w:rPr>
        <w:t>Βρύναινα</w:t>
      </w:r>
      <w:proofErr w:type="spellEnd"/>
      <w:r w:rsidR="00491E5B" w:rsidRPr="0068260C">
        <w:rPr>
          <w:rFonts w:ascii="Times New Roman" w:hAnsi="Times New Roman" w:cs="Times New Roman"/>
          <w:sz w:val="28"/>
          <w:szCs w:val="28"/>
        </w:rPr>
        <w:t xml:space="preserve">, τη </w:t>
      </w:r>
      <w:proofErr w:type="spellStart"/>
      <w:r w:rsidR="00491E5B" w:rsidRPr="0068260C">
        <w:rPr>
          <w:rFonts w:ascii="Times New Roman" w:hAnsi="Times New Roman" w:cs="Times New Roman"/>
          <w:sz w:val="28"/>
          <w:szCs w:val="28"/>
        </w:rPr>
        <w:t>Γούρα</w:t>
      </w:r>
      <w:proofErr w:type="spellEnd"/>
      <w:r w:rsidR="00491E5B" w:rsidRPr="0068260C">
        <w:rPr>
          <w:rFonts w:ascii="Times New Roman" w:hAnsi="Times New Roman" w:cs="Times New Roman"/>
          <w:sz w:val="28"/>
          <w:szCs w:val="28"/>
        </w:rPr>
        <w:t xml:space="preserve">, το </w:t>
      </w:r>
      <w:proofErr w:type="spellStart"/>
      <w:r w:rsidR="00CB366F">
        <w:rPr>
          <w:rFonts w:ascii="Times New Roman" w:hAnsi="Times New Roman" w:cs="Times New Roman"/>
          <w:sz w:val="28"/>
          <w:szCs w:val="28"/>
        </w:rPr>
        <w:t>Αϊδίνι</w:t>
      </w:r>
      <w:proofErr w:type="spellEnd"/>
      <w:r w:rsidR="00CB366F">
        <w:rPr>
          <w:rFonts w:ascii="Times New Roman" w:hAnsi="Times New Roman" w:cs="Times New Roman"/>
          <w:sz w:val="28"/>
          <w:szCs w:val="28"/>
        </w:rPr>
        <w:t xml:space="preserve"> </w:t>
      </w:r>
      <w:r w:rsidR="005F348E">
        <w:rPr>
          <w:rFonts w:ascii="Times New Roman" w:hAnsi="Times New Roman" w:cs="Times New Roman"/>
          <w:sz w:val="28"/>
          <w:szCs w:val="28"/>
        </w:rPr>
        <w:t xml:space="preserve"> και τις </w:t>
      </w:r>
      <w:proofErr w:type="spellStart"/>
      <w:r w:rsidR="005F348E">
        <w:rPr>
          <w:rFonts w:ascii="Times New Roman" w:hAnsi="Times New Roman" w:cs="Times New Roman"/>
          <w:sz w:val="28"/>
          <w:szCs w:val="28"/>
        </w:rPr>
        <w:t>Μικροθήβες</w:t>
      </w:r>
      <w:proofErr w:type="spellEnd"/>
      <w:r w:rsidR="00491E5B" w:rsidRPr="0068260C">
        <w:rPr>
          <w:rFonts w:ascii="Times New Roman" w:hAnsi="Times New Roman" w:cs="Times New Roman"/>
          <w:sz w:val="28"/>
          <w:szCs w:val="28"/>
        </w:rPr>
        <w:t xml:space="preserve">. </w:t>
      </w:r>
    </w:p>
    <w:p w:rsidR="00491E5B" w:rsidRPr="0068260C" w:rsidRDefault="00491E5B" w:rsidP="0068260C">
      <w:pPr>
        <w:spacing w:line="360" w:lineRule="auto"/>
        <w:rPr>
          <w:rFonts w:ascii="Times New Roman" w:hAnsi="Times New Roman" w:cs="Times New Roman"/>
          <w:sz w:val="28"/>
          <w:szCs w:val="28"/>
        </w:rPr>
      </w:pPr>
      <w:r w:rsidRPr="0068260C">
        <w:rPr>
          <w:rFonts w:ascii="Times New Roman" w:hAnsi="Times New Roman" w:cs="Times New Roman"/>
          <w:sz w:val="28"/>
          <w:szCs w:val="28"/>
        </w:rPr>
        <w:t xml:space="preserve">Στη συνέχεια, ο συγγραφέας αφού εκφράζει την απορία του για τη συνύπαρξη των δύο λαών για 400 χρόνια </w:t>
      </w:r>
      <w:r w:rsidR="00AA1BBB">
        <w:rPr>
          <w:rFonts w:ascii="Times New Roman" w:hAnsi="Times New Roman" w:cs="Times New Roman"/>
          <w:sz w:val="28"/>
          <w:szCs w:val="28"/>
        </w:rPr>
        <w:t>χωρίς να ενωθούν, δίνει τις δικέ</w:t>
      </w:r>
      <w:r w:rsidRPr="0068260C">
        <w:rPr>
          <w:rFonts w:ascii="Times New Roman" w:hAnsi="Times New Roman" w:cs="Times New Roman"/>
          <w:sz w:val="28"/>
          <w:szCs w:val="28"/>
        </w:rPr>
        <w:t xml:space="preserve">ς του πειστικές απαντήσεις κάνοντας φυσικά αναφορά στην αξία του Χριστιανισμού και του Ελληνισμού. Κεντρικός παράγοντας αυτών στην περιοχή του Αλμυρού ήταν το μοναστήρι της Παναγίας </w:t>
      </w:r>
      <w:proofErr w:type="spellStart"/>
      <w:r w:rsidRPr="0068260C">
        <w:rPr>
          <w:rFonts w:ascii="Times New Roman" w:hAnsi="Times New Roman" w:cs="Times New Roman"/>
          <w:sz w:val="28"/>
          <w:szCs w:val="28"/>
        </w:rPr>
        <w:t>Ξενιάς</w:t>
      </w:r>
      <w:proofErr w:type="spellEnd"/>
      <w:r w:rsidRPr="0068260C">
        <w:rPr>
          <w:rFonts w:ascii="Times New Roman" w:hAnsi="Times New Roman" w:cs="Times New Roman"/>
          <w:sz w:val="28"/>
          <w:szCs w:val="28"/>
        </w:rPr>
        <w:t>, το οποίο στάθ</w:t>
      </w:r>
      <w:r w:rsidR="00AA1BBB">
        <w:rPr>
          <w:rFonts w:ascii="Times New Roman" w:hAnsi="Times New Roman" w:cs="Times New Roman"/>
          <w:sz w:val="28"/>
          <w:szCs w:val="28"/>
        </w:rPr>
        <w:t>ηκε μια πραγματική κιβωτός της Ο</w:t>
      </w:r>
      <w:r w:rsidRPr="0068260C">
        <w:rPr>
          <w:rFonts w:ascii="Times New Roman" w:hAnsi="Times New Roman" w:cs="Times New Roman"/>
          <w:sz w:val="28"/>
          <w:szCs w:val="28"/>
        </w:rPr>
        <w:t>ρθοδοξίας και του Ελληνισμού και απετέλεσε το ενεργό κέντρο των απελευθερωτικών κινημάτων  σελ83</w:t>
      </w:r>
    </w:p>
    <w:p w:rsidR="00491E5B" w:rsidRPr="0068260C" w:rsidRDefault="00491E5B" w:rsidP="0068260C">
      <w:pPr>
        <w:spacing w:line="360" w:lineRule="auto"/>
        <w:rPr>
          <w:rFonts w:ascii="Times New Roman" w:hAnsi="Times New Roman" w:cs="Times New Roman"/>
          <w:sz w:val="28"/>
          <w:szCs w:val="28"/>
        </w:rPr>
      </w:pPr>
      <w:r w:rsidRPr="0068260C">
        <w:rPr>
          <w:rFonts w:ascii="Times New Roman" w:hAnsi="Times New Roman" w:cs="Times New Roman"/>
          <w:sz w:val="28"/>
          <w:szCs w:val="28"/>
        </w:rPr>
        <w:t>Για να περάσουμε  στα 7  γενικότερης μορφής απελευθερωτικά κινήματα που έγιναν πριν το 1821 στην περιοχή του Αλμυρού.</w:t>
      </w:r>
    </w:p>
    <w:p w:rsidR="00491E5B" w:rsidRDefault="00491E5B" w:rsidP="0068260C">
      <w:pPr>
        <w:spacing w:line="360" w:lineRule="auto"/>
        <w:rPr>
          <w:rFonts w:ascii="Times New Roman" w:hAnsi="Times New Roman" w:cs="Times New Roman"/>
          <w:sz w:val="28"/>
          <w:szCs w:val="28"/>
        </w:rPr>
      </w:pPr>
      <w:r w:rsidRPr="0068260C">
        <w:rPr>
          <w:rFonts w:ascii="Times New Roman" w:hAnsi="Times New Roman" w:cs="Times New Roman"/>
          <w:sz w:val="28"/>
          <w:szCs w:val="28"/>
        </w:rPr>
        <w:t xml:space="preserve">Εδώ πρέπει να σημειώσουμε ότι τα ορεινά χωριά απολάμβαναν κάποιας μορφής ανεξαρτησία ή μάλλον ελαφριά σκλαβιά με μικρότερη </w:t>
      </w:r>
      <w:r w:rsidRPr="0068260C">
        <w:rPr>
          <w:rFonts w:ascii="Times New Roman" w:hAnsi="Times New Roman" w:cs="Times New Roman"/>
          <w:sz w:val="28"/>
          <w:szCs w:val="28"/>
        </w:rPr>
        <w:lastRenderedPageBreak/>
        <w:t>φορολογία και έτσι εξηγείται ότι δεν είχαν μεγάλη προθυμία στη συμμετοχή τους στα απελευθερωτικά κινήματα.</w:t>
      </w:r>
    </w:p>
    <w:p w:rsidR="00BD6F1E" w:rsidRPr="0068260C" w:rsidRDefault="00BD6F1E" w:rsidP="0068260C">
      <w:pPr>
        <w:spacing w:line="360" w:lineRule="auto"/>
        <w:rPr>
          <w:rFonts w:ascii="Times New Roman" w:hAnsi="Times New Roman" w:cs="Times New Roman"/>
          <w:sz w:val="28"/>
          <w:szCs w:val="28"/>
        </w:rPr>
      </w:pPr>
      <w:r>
        <w:rPr>
          <w:rFonts w:ascii="Times New Roman" w:hAnsi="Times New Roman" w:cs="Times New Roman"/>
          <w:noProof/>
          <w:sz w:val="28"/>
          <w:szCs w:val="28"/>
          <w:lang w:eastAsia="el-GR"/>
        </w:rPr>
        <w:drawing>
          <wp:inline distT="0" distB="0" distL="0" distR="0">
            <wp:extent cx="4829175" cy="6753225"/>
            <wp:effectExtent l="19050" t="0" r="9525" b="0"/>
            <wp:docPr id="9"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4829175" cy="6753225"/>
                    </a:xfrm>
                    <a:prstGeom prst="rect">
                      <a:avLst/>
                    </a:prstGeom>
                    <a:noFill/>
                    <a:ln w="9525">
                      <a:noFill/>
                      <a:miter lim="800000"/>
                      <a:headEnd/>
                      <a:tailEnd/>
                    </a:ln>
                  </pic:spPr>
                </pic:pic>
              </a:graphicData>
            </a:graphic>
          </wp:inline>
        </w:drawing>
      </w:r>
    </w:p>
    <w:p w:rsidR="00491E5B" w:rsidRPr="0068260C" w:rsidRDefault="00491E5B" w:rsidP="0068260C">
      <w:pPr>
        <w:spacing w:line="360" w:lineRule="auto"/>
        <w:rPr>
          <w:rFonts w:ascii="Times New Roman" w:hAnsi="Times New Roman" w:cs="Times New Roman"/>
          <w:sz w:val="28"/>
          <w:szCs w:val="28"/>
        </w:rPr>
      </w:pPr>
      <w:r w:rsidRPr="0068260C">
        <w:rPr>
          <w:rFonts w:ascii="Times New Roman" w:hAnsi="Times New Roman" w:cs="Times New Roman"/>
          <w:sz w:val="28"/>
          <w:szCs w:val="28"/>
        </w:rPr>
        <w:t xml:space="preserve">Τα σημαντικότερα που είχαν συμμετοχή οι </w:t>
      </w:r>
      <w:proofErr w:type="spellStart"/>
      <w:r w:rsidRPr="0068260C">
        <w:rPr>
          <w:rFonts w:ascii="Times New Roman" w:hAnsi="Times New Roman" w:cs="Times New Roman"/>
          <w:sz w:val="28"/>
          <w:szCs w:val="28"/>
        </w:rPr>
        <w:t>Αλμυριώτες</w:t>
      </w:r>
      <w:proofErr w:type="spellEnd"/>
      <w:r w:rsidRPr="0068260C">
        <w:rPr>
          <w:rFonts w:ascii="Times New Roman" w:hAnsi="Times New Roman" w:cs="Times New Roman"/>
          <w:sz w:val="28"/>
          <w:szCs w:val="28"/>
        </w:rPr>
        <w:t xml:space="preserve"> ήταν:</w:t>
      </w:r>
    </w:p>
    <w:p w:rsidR="00491E5B" w:rsidRPr="0068260C" w:rsidRDefault="00491E5B" w:rsidP="0068260C">
      <w:pPr>
        <w:pStyle w:val="a3"/>
        <w:numPr>
          <w:ilvl w:val="0"/>
          <w:numId w:val="2"/>
        </w:numPr>
        <w:spacing w:line="360" w:lineRule="auto"/>
        <w:rPr>
          <w:rFonts w:ascii="Times New Roman" w:hAnsi="Times New Roman" w:cs="Times New Roman"/>
          <w:sz w:val="28"/>
          <w:szCs w:val="28"/>
        </w:rPr>
      </w:pPr>
      <w:r w:rsidRPr="0068260C">
        <w:rPr>
          <w:rFonts w:ascii="Times New Roman" w:hAnsi="Times New Roman" w:cs="Times New Roman"/>
          <w:sz w:val="28"/>
          <w:szCs w:val="28"/>
        </w:rPr>
        <w:t xml:space="preserve">Το 1444 πριν την άλωση της πόλης. Ήταν η εποχή κατά την οποία ήταν ακόμη ελεύθερο ένα τμήμα της περιοχής Αλμυρού και </w:t>
      </w:r>
      <w:r w:rsidRPr="0068260C">
        <w:rPr>
          <w:rFonts w:ascii="Times New Roman" w:hAnsi="Times New Roman" w:cs="Times New Roman"/>
          <w:sz w:val="28"/>
          <w:szCs w:val="28"/>
        </w:rPr>
        <w:lastRenderedPageBreak/>
        <w:t xml:space="preserve">κατεχόταν από τους Βενετούς (η παραλιακή ζώνη του </w:t>
      </w:r>
      <w:proofErr w:type="spellStart"/>
      <w:r w:rsidRPr="0068260C">
        <w:rPr>
          <w:rFonts w:ascii="Times New Roman" w:hAnsi="Times New Roman" w:cs="Times New Roman"/>
          <w:sz w:val="28"/>
          <w:szCs w:val="28"/>
        </w:rPr>
        <w:t>Πτελεού</w:t>
      </w:r>
      <w:proofErr w:type="spellEnd"/>
      <w:r w:rsidRPr="0068260C">
        <w:rPr>
          <w:rFonts w:ascii="Times New Roman" w:hAnsi="Times New Roman" w:cs="Times New Roman"/>
          <w:sz w:val="28"/>
          <w:szCs w:val="28"/>
        </w:rPr>
        <w:t>). Ένα κίνημα το οποίο έγινε σε μια εποχή όπ</w:t>
      </w:r>
      <w:r w:rsidR="002A09CE">
        <w:rPr>
          <w:rFonts w:ascii="Times New Roman" w:hAnsi="Times New Roman" w:cs="Times New Roman"/>
          <w:sz w:val="28"/>
          <w:szCs w:val="28"/>
        </w:rPr>
        <w:t>ο</w:t>
      </w:r>
      <w:r w:rsidRPr="0068260C">
        <w:rPr>
          <w:rFonts w:ascii="Times New Roman" w:hAnsi="Times New Roman" w:cs="Times New Roman"/>
          <w:sz w:val="28"/>
          <w:szCs w:val="28"/>
        </w:rPr>
        <w:t>υ ήταν αποδυναμωμένη η Βυζαντινή αυτοκρατορία και που τελικά απέτυχε με πολύ δυσμενείς επιπτώσεις (θάνατοι ανδρών , σκλαβιά γυναικόπαιδων).</w:t>
      </w:r>
    </w:p>
    <w:p w:rsidR="00491E5B" w:rsidRPr="0068260C" w:rsidRDefault="00491E5B" w:rsidP="0068260C">
      <w:pPr>
        <w:pStyle w:val="a3"/>
        <w:numPr>
          <w:ilvl w:val="0"/>
          <w:numId w:val="2"/>
        </w:numPr>
        <w:spacing w:line="360" w:lineRule="auto"/>
        <w:rPr>
          <w:rFonts w:ascii="Times New Roman" w:hAnsi="Times New Roman" w:cs="Times New Roman"/>
          <w:sz w:val="28"/>
          <w:szCs w:val="28"/>
        </w:rPr>
      </w:pPr>
      <w:r w:rsidRPr="0068260C">
        <w:rPr>
          <w:rFonts w:ascii="Times New Roman" w:hAnsi="Times New Roman" w:cs="Times New Roman"/>
          <w:sz w:val="28"/>
          <w:szCs w:val="28"/>
        </w:rPr>
        <w:t xml:space="preserve">Το 1689 έγινε ένα άλλο, του οποίου ο κεντρικός πυρήνας ήταν στη Στερεά Ελλάδα και που πρωταγωνίστησαν οι περίφημοι αρματολοί. Τα αρματολίκια των Αγράφων (κυρίως) και της Υπάτης ήταν αυτά που περιελάμβαναν το μέρος της Θεσσαλίας. </w:t>
      </w:r>
    </w:p>
    <w:p w:rsidR="00491E5B" w:rsidRPr="0068260C" w:rsidRDefault="00491E5B" w:rsidP="0068260C">
      <w:pPr>
        <w:pStyle w:val="a3"/>
        <w:spacing w:line="360" w:lineRule="auto"/>
        <w:rPr>
          <w:rFonts w:ascii="Times New Roman" w:hAnsi="Times New Roman" w:cs="Times New Roman"/>
          <w:sz w:val="28"/>
          <w:szCs w:val="28"/>
        </w:rPr>
      </w:pPr>
      <w:r w:rsidRPr="0068260C">
        <w:rPr>
          <w:rFonts w:ascii="Times New Roman" w:hAnsi="Times New Roman" w:cs="Times New Roman"/>
          <w:sz w:val="28"/>
          <w:szCs w:val="28"/>
        </w:rPr>
        <w:t xml:space="preserve">Ο κ. </w:t>
      </w:r>
      <w:proofErr w:type="spellStart"/>
      <w:r w:rsidRPr="0068260C">
        <w:rPr>
          <w:rFonts w:ascii="Times New Roman" w:hAnsi="Times New Roman" w:cs="Times New Roman"/>
          <w:sz w:val="28"/>
          <w:szCs w:val="28"/>
        </w:rPr>
        <w:t>Κοντονάτσιος</w:t>
      </w:r>
      <w:proofErr w:type="spellEnd"/>
      <w:r w:rsidRPr="0068260C">
        <w:rPr>
          <w:rFonts w:ascii="Times New Roman" w:hAnsi="Times New Roman" w:cs="Times New Roman"/>
          <w:sz w:val="28"/>
          <w:szCs w:val="28"/>
        </w:rPr>
        <w:t xml:space="preserve"> δίνοντας ένα ρεσιτάλ επιστημονικής έρευνας καταλήγει, μέσα από πληροφορίες που συνέλεξε κυρίως  για το περίφημο τζαμί του Αλμυρού </w:t>
      </w:r>
      <w:proofErr w:type="spellStart"/>
      <w:r w:rsidRPr="0068260C">
        <w:rPr>
          <w:rFonts w:ascii="Times New Roman" w:hAnsi="Times New Roman" w:cs="Times New Roman"/>
          <w:sz w:val="28"/>
          <w:szCs w:val="28"/>
        </w:rPr>
        <w:t>Αρσλάν</w:t>
      </w:r>
      <w:proofErr w:type="spellEnd"/>
      <w:r w:rsidRPr="0068260C">
        <w:rPr>
          <w:rFonts w:ascii="Times New Roman" w:hAnsi="Times New Roman" w:cs="Times New Roman"/>
          <w:sz w:val="28"/>
          <w:szCs w:val="28"/>
        </w:rPr>
        <w:t xml:space="preserve"> </w:t>
      </w:r>
      <w:proofErr w:type="spellStart"/>
      <w:r w:rsidRPr="0068260C">
        <w:rPr>
          <w:rFonts w:ascii="Times New Roman" w:hAnsi="Times New Roman" w:cs="Times New Roman"/>
          <w:sz w:val="28"/>
          <w:szCs w:val="28"/>
        </w:rPr>
        <w:t>Τσαβούς</w:t>
      </w:r>
      <w:proofErr w:type="spellEnd"/>
      <w:r w:rsidRPr="0068260C">
        <w:rPr>
          <w:rFonts w:ascii="Times New Roman" w:hAnsi="Times New Roman" w:cs="Times New Roman"/>
          <w:sz w:val="28"/>
          <w:szCs w:val="28"/>
        </w:rPr>
        <w:t xml:space="preserve">, </w:t>
      </w:r>
      <w:r w:rsidR="002A09CE">
        <w:rPr>
          <w:rFonts w:ascii="Times New Roman" w:hAnsi="Times New Roman" w:cs="Times New Roman"/>
          <w:sz w:val="28"/>
          <w:szCs w:val="28"/>
        </w:rPr>
        <w:t>που βρισκόταν στο χώρο της σημερινής κεντρικής πλατείας. Σύμφωνα με τον ερευνητή</w:t>
      </w:r>
      <w:r w:rsidRPr="0068260C">
        <w:rPr>
          <w:rFonts w:ascii="Times New Roman" w:hAnsi="Times New Roman" w:cs="Times New Roman"/>
          <w:sz w:val="28"/>
          <w:szCs w:val="28"/>
        </w:rPr>
        <w:t xml:space="preserve"> αυτό είχε περιέλθει στην κατοχή των Ελλήνων </w:t>
      </w:r>
      <w:proofErr w:type="spellStart"/>
      <w:r w:rsidRPr="0068260C">
        <w:rPr>
          <w:rFonts w:ascii="Times New Roman" w:hAnsi="Times New Roman" w:cs="Times New Roman"/>
          <w:sz w:val="28"/>
          <w:szCs w:val="28"/>
        </w:rPr>
        <w:t>Αλμυριωτών</w:t>
      </w:r>
      <w:proofErr w:type="spellEnd"/>
      <w:r w:rsidRPr="0068260C">
        <w:rPr>
          <w:rFonts w:ascii="Times New Roman" w:hAnsi="Times New Roman" w:cs="Times New Roman"/>
          <w:sz w:val="28"/>
          <w:szCs w:val="28"/>
        </w:rPr>
        <w:t xml:space="preserve"> για 40 χρόνια, τα οποία πρέπει να ενταχθούν μεταξύ 1690 -1730. Κατά το διάστημα αυτό, η ελληνική κοινότητα του Αλμυρού με</w:t>
      </w:r>
      <w:r w:rsidR="0018531A">
        <w:rPr>
          <w:rFonts w:ascii="Times New Roman" w:hAnsi="Times New Roman" w:cs="Times New Roman"/>
          <w:sz w:val="28"/>
          <w:szCs w:val="28"/>
        </w:rPr>
        <w:t xml:space="preserve"> την παράλληλη </w:t>
      </w:r>
      <w:r w:rsidRPr="0068260C">
        <w:rPr>
          <w:rFonts w:ascii="Times New Roman" w:hAnsi="Times New Roman" w:cs="Times New Roman"/>
          <w:sz w:val="28"/>
          <w:szCs w:val="28"/>
        </w:rPr>
        <w:t xml:space="preserve"> δυναμική παρουσία των αρματολών πρέπει να είχαν εκτοπίσει τους Τούρκους από τον Αλμυρό.</w:t>
      </w:r>
    </w:p>
    <w:p w:rsidR="00491E5B" w:rsidRPr="005148B7" w:rsidRDefault="00491E5B" w:rsidP="0068260C">
      <w:pPr>
        <w:pStyle w:val="a3"/>
        <w:numPr>
          <w:ilvl w:val="0"/>
          <w:numId w:val="2"/>
        </w:numPr>
        <w:spacing w:line="360" w:lineRule="auto"/>
        <w:rPr>
          <w:rFonts w:ascii="Times New Roman" w:hAnsi="Times New Roman" w:cs="Times New Roman"/>
          <w:sz w:val="28"/>
          <w:szCs w:val="28"/>
        </w:rPr>
      </w:pPr>
      <w:r w:rsidRPr="0068260C">
        <w:rPr>
          <w:rFonts w:ascii="Times New Roman" w:hAnsi="Times New Roman" w:cs="Times New Roman"/>
          <w:sz w:val="28"/>
          <w:szCs w:val="28"/>
        </w:rPr>
        <w:t xml:space="preserve">Ένα άλλο κίνημα ήταν αυτό του 1730, το </w:t>
      </w:r>
      <w:r w:rsidR="0018531A">
        <w:rPr>
          <w:rFonts w:ascii="Times New Roman" w:hAnsi="Times New Roman" w:cs="Times New Roman"/>
          <w:sz w:val="28"/>
          <w:szCs w:val="28"/>
        </w:rPr>
        <w:t xml:space="preserve">γνωστό </w:t>
      </w:r>
      <w:r w:rsidRPr="0068260C">
        <w:rPr>
          <w:rFonts w:ascii="Times New Roman" w:hAnsi="Times New Roman" w:cs="Times New Roman"/>
          <w:sz w:val="28"/>
          <w:szCs w:val="28"/>
        </w:rPr>
        <w:t xml:space="preserve">ως </w:t>
      </w:r>
      <w:proofErr w:type="spellStart"/>
      <w:r w:rsidRPr="0068260C">
        <w:rPr>
          <w:rFonts w:ascii="Times New Roman" w:hAnsi="Times New Roman" w:cs="Times New Roman"/>
          <w:sz w:val="28"/>
          <w:szCs w:val="28"/>
        </w:rPr>
        <w:t>Ορλωφικά</w:t>
      </w:r>
      <w:proofErr w:type="spellEnd"/>
      <w:r w:rsidR="0018531A">
        <w:rPr>
          <w:rFonts w:ascii="Times New Roman" w:hAnsi="Times New Roman" w:cs="Times New Roman"/>
          <w:sz w:val="28"/>
          <w:szCs w:val="28"/>
        </w:rPr>
        <w:t xml:space="preserve"> (αδελφοί </w:t>
      </w:r>
      <w:proofErr w:type="spellStart"/>
      <w:r w:rsidR="0018531A">
        <w:rPr>
          <w:rFonts w:ascii="Times New Roman" w:hAnsi="Times New Roman" w:cs="Times New Roman"/>
          <w:sz w:val="28"/>
          <w:szCs w:val="28"/>
        </w:rPr>
        <w:t>Ορλώφ</w:t>
      </w:r>
      <w:proofErr w:type="spellEnd"/>
      <w:r w:rsidR="0018531A">
        <w:rPr>
          <w:rFonts w:ascii="Times New Roman" w:hAnsi="Times New Roman" w:cs="Times New Roman"/>
          <w:sz w:val="28"/>
          <w:szCs w:val="28"/>
        </w:rPr>
        <w:t>)</w:t>
      </w:r>
      <w:r w:rsidRPr="0068260C">
        <w:rPr>
          <w:rFonts w:ascii="Times New Roman" w:hAnsi="Times New Roman" w:cs="Times New Roman"/>
          <w:sz w:val="28"/>
          <w:szCs w:val="28"/>
        </w:rPr>
        <w:t xml:space="preserve">. Σε αυτό συμμετείχαν και οι </w:t>
      </w:r>
      <w:proofErr w:type="spellStart"/>
      <w:r w:rsidRPr="0068260C">
        <w:rPr>
          <w:rFonts w:ascii="Times New Roman" w:hAnsi="Times New Roman" w:cs="Times New Roman"/>
          <w:sz w:val="28"/>
          <w:szCs w:val="28"/>
        </w:rPr>
        <w:t>Αλμυριώτες</w:t>
      </w:r>
      <w:proofErr w:type="spellEnd"/>
      <w:r w:rsidRPr="0068260C">
        <w:rPr>
          <w:rFonts w:ascii="Times New Roman" w:hAnsi="Times New Roman" w:cs="Times New Roman"/>
          <w:sz w:val="28"/>
          <w:szCs w:val="28"/>
        </w:rPr>
        <w:t xml:space="preserve"> και είχε τη γνωστή κατάληξη, μετά την εγκατάλειψη των Ελλήνων από τους Ρώσους. Χαρακτηριστικό είναι το δημοτικό </w:t>
      </w:r>
      <w:proofErr w:type="spellStart"/>
      <w:r w:rsidRPr="0068260C">
        <w:rPr>
          <w:rFonts w:ascii="Times New Roman" w:hAnsi="Times New Roman" w:cs="Times New Roman"/>
          <w:sz w:val="28"/>
          <w:szCs w:val="28"/>
        </w:rPr>
        <w:t>γουριώτικο</w:t>
      </w:r>
      <w:proofErr w:type="spellEnd"/>
      <w:r w:rsidRPr="0068260C">
        <w:rPr>
          <w:rFonts w:ascii="Times New Roman" w:hAnsi="Times New Roman" w:cs="Times New Roman"/>
          <w:sz w:val="28"/>
          <w:szCs w:val="28"/>
        </w:rPr>
        <w:t xml:space="preserve"> τραγούδι : </w:t>
      </w:r>
      <w:r w:rsidRPr="0068260C">
        <w:rPr>
          <w:rFonts w:ascii="Times New Roman" w:hAnsi="Times New Roman" w:cs="Times New Roman"/>
          <w:b/>
          <w:sz w:val="28"/>
          <w:szCs w:val="28"/>
        </w:rPr>
        <w:t>σελ.98</w:t>
      </w:r>
    </w:p>
    <w:p w:rsidR="005148B7" w:rsidRPr="0068260C" w:rsidRDefault="005148B7" w:rsidP="005148B7">
      <w:pPr>
        <w:pStyle w:val="a3"/>
        <w:spacing w:line="360" w:lineRule="auto"/>
        <w:rPr>
          <w:rFonts w:ascii="Times New Roman" w:hAnsi="Times New Roman" w:cs="Times New Roman"/>
          <w:sz w:val="28"/>
          <w:szCs w:val="28"/>
        </w:rPr>
      </w:pPr>
      <w:r>
        <w:rPr>
          <w:rFonts w:ascii="Times New Roman" w:hAnsi="Times New Roman" w:cs="Times New Roman"/>
          <w:noProof/>
          <w:sz w:val="28"/>
          <w:szCs w:val="28"/>
          <w:lang w:eastAsia="el-GR"/>
        </w:rPr>
        <w:lastRenderedPageBreak/>
        <w:drawing>
          <wp:inline distT="0" distB="0" distL="0" distR="0">
            <wp:extent cx="5200650" cy="6134100"/>
            <wp:effectExtent l="1905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200650" cy="6134100"/>
                    </a:xfrm>
                    <a:prstGeom prst="rect">
                      <a:avLst/>
                    </a:prstGeom>
                    <a:noFill/>
                    <a:ln w="9525">
                      <a:noFill/>
                      <a:miter lim="800000"/>
                      <a:headEnd/>
                      <a:tailEnd/>
                    </a:ln>
                  </pic:spPr>
                </pic:pic>
              </a:graphicData>
            </a:graphic>
          </wp:inline>
        </w:drawing>
      </w:r>
    </w:p>
    <w:p w:rsidR="00491E5B" w:rsidRPr="0068260C" w:rsidRDefault="00491E5B" w:rsidP="0068260C">
      <w:pPr>
        <w:pStyle w:val="a3"/>
        <w:numPr>
          <w:ilvl w:val="0"/>
          <w:numId w:val="2"/>
        </w:numPr>
        <w:spacing w:line="360" w:lineRule="auto"/>
        <w:rPr>
          <w:rFonts w:ascii="Times New Roman" w:hAnsi="Times New Roman" w:cs="Times New Roman"/>
          <w:sz w:val="28"/>
          <w:szCs w:val="28"/>
        </w:rPr>
      </w:pPr>
      <w:r w:rsidRPr="0068260C">
        <w:rPr>
          <w:rFonts w:ascii="Times New Roman" w:hAnsi="Times New Roman" w:cs="Times New Roman"/>
          <w:sz w:val="28"/>
          <w:szCs w:val="28"/>
        </w:rPr>
        <w:t xml:space="preserve">Ένα άλλο κίνημα ήταν αυτό του 1799 </w:t>
      </w:r>
      <w:r w:rsidR="0018531A">
        <w:rPr>
          <w:rFonts w:ascii="Times New Roman" w:hAnsi="Times New Roman" w:cs="Times New Roman"/>
          <w:sz w:val="28"/>
          <w:szCs w:val="28"/>
        </w:rPr>
        <w:t xml:space="preserve">, όπου </w:t>
      </w:r>
      <w:r w:rsidRPr="0068260C">
        <w:rPr>
          <w:rFonts w:ascii="Times New Roman" w:hAnsi="Times New Roman" w:cs="Times New Roman"/>
          <w:sz w:val="28"/>
          <w:szCs w:val="28"/>
        </w:rPr>
        <w:t xml:space="preserve"> οι απελευθερωτικές προσπάθειες και αγώνες στρέφονταν εναντίον του Αλή πασά, ο οποίος κυριαρχούσε την εποχή εκείνη στην περιοχή. </w:t>
      </w:r>
    </w:p>
    <w:p w:rsidR="00491E5B" w:rsidRDefault="00491E5B" w:rsidP="0068260C">
      <w:pPr>
        <w:pStyle w:val="a3"/>
        <w:numPr>
          <w:ilvl w:val="0"/>
          <w:numId w:val="2"/>
        </w:numPr>
        <w:spacing w:line="360" w:lineRule="auto"/>
        <w:rPr>
          <w:rFonts w:ascii="Times New Roman" w:hAnsi="Times New Roman" w:cs="Times New Roman"/>
          <w:sz w:val="28"/>
          <w:szCs w:val="28"/>
        </w:rPr>
      </w:pPr>
      <w:r w:rsidRPr="0068260C">
        <w:rPr>
          <w:rFonts w:ascii="Times New Roman" w:hAnsi="Times New Roman" w:cs="Times New Roman"/>
          <w:sz w:val="28"/>
          <w:szCs w:val="28"/>
        </w:rPr>
        <w:t xml:space="preserve">Ένα άλλο κίνημα ήταν αυτό του 1808 , του παπά </w:t>
      </w:r>
      <w:proofErr w:type="spellStart"/>
      <w:r w:rsidRPr="0068260C">
        <w:rPr>
          <w:rFonts w:ascii="Times New Roman" w:hAnsi="Times New Roman" w:cs="Times New Roman"/>
          <w:sz w:val="28"/>
          <w:szCs w:val="28"/>
        </w:rPr>
        <w:t>Θύμιου</w:t>
      </w:r>
      <w:proofErr w:type="spellEnd"/>
      <w:r w:rsidRPr="0068260C">
        <w:rPr>
          <w:rFonts w:ascii="Times New Roman" w:hAnsi="Times New Roman" w:cs="Times New Roman"/>
          <w:sz w:val="28"/>
          <w:szCs w:val="28"/>
        </w:rPr>
        <w:t xml:space="preserve"> </w:t>
      </w:r>
      <w:proofErr w:type="spellStart"/>
      <w:r w:rsidRPr="0068260C">
        <w:rPr>
          <w:rFonts w:ascii="Times New Roman" w:hAnsi="Times New Roman" w:cs="Times New Roman"/>
          <w:sz w:val="28"/>
          <w:szCs w:val="28"/>
        </w:rPr>
        <w:t>Βλαχάβα</w:t>
      </w:r>
      <w:proofErr w:type="spellEnd"/>
      <w:r w:rsidRPr="0068260C">
        <w:rPr>
          <w:rFonts w:ascii="Times New Roman" w:hAnsi="Times New Roman" w:cs="Times New Roman"/>
          <w:sz w:val="28"/>
          <w:szCs w:val="28"/>
        </w:rPr>
        <w:t xml:space="preserve">, στο οποίο </w:t>
      </w:r>
      <w:r w:rsidR="0018531A" w:rsidRPr="0068260C">
        <w:rPr>
          <w:rFonts w:ascii="Times New Roman" w:hAnsi="Times New Roman" w:cs="Times New Roman"/>
          <w:sz w:val="28"/>
          <w:szCs w:val="28"/>
        </w:rPr>
        <w:t>πρωταγωνίστησε</w:t>
      </w:r>
      <w:r w:rsidRPr="0068260C">
        <w:rPr>
          <w:rFonts w:ascii="Times New Roman" w:hAnsi="Times New Roman" w:cs="Times New Roman"/>
          <w:sz w:val="28"/>
          <w:szCs w:val="28"/>
        </w:rPr>
        <w:t xml:space="preserve"> και ο </w:t>
      </w:r>
      <w:r w:rsidR="0018531A" w:rsidRPr="0068260C">
        <w:rPr>
          <w:rFonts w:ascii="Times New Roman" w:hAnsi="Times New Roman" w:cs="Times New Roman"/>
          <w:sz w:val="28"/>
          <w:szCs w:val="28"/>
        </w:rPr>
        <w:t>επίσκοπος</w:t>
      </w:r>
      <w:r w:rsidRPr="0068260C">
        <w:rPr>
          <w:rFonts w:ascii="Times New Roman" w:hAnsi="Times New Roman" w:cs="Times New Roman"/>
          <w:sz w:val="28"/>
          <w:szCs w:val="28"/>
        </w:rPr>
        <w:t xml:space="preserve"> τότε του Αλμυρού, Ιερόθεος ο οποίος σώθηκε την τελευταία στιγμή. Διέφυγε στην Εύβοια για να γίνει τελικά πατριάρχης Αλεξανδρείας.</w:t>
      </w:r>
    </w:p>
    <w:p w:rsidR="0018531A" w:rsidRPr="0068260C" w:rsidRDefault="0018531A" w:rsidP="0018531A">
      <w:pPr>
        <w:pStyle w:val="a3"/>
        <w:spacing w:line="360" w:lineRule="auto"/>
        <w:rPr>
          <w:rFonts w:ascii="Times New Roman" w:hAnsi="Times New Roman" w:cs="Times New Roman"/>
          <w:sz w:val="28"/>
          <w:szCs w:val="28"/>
        </w:rPr>
      </w:pPr>
    </w:p>
    <w:p w:rsidR="006A574C" w:rsidRDefault="0018531A" w:rsidP="00871654">
      <w:pPr>
        <w:spacing w:line="360" w:lineRule="auto"/>
        <w:rPr>
          <w:rFonts w:ascii="Times New Roman" w:hAnsi="Times New Roman" w:cs="Times New Roman"/>
          <w:b/>
          <w:sz w:val="28"/>
          <w:szCs w:val="28"/>
        </w:rPr>
      </w:pPr>
      <w:r w:rsidRPr="0018531A">
        <w:rPr>
          <w:rFonts w:ascii="Times New Roman" w:hAnsi="Times New Roman" w:cs="Times New Roman"/>
          <w:b/>
          <w:sz w:val="28"/>
          <w:szCs w:val="28"/>
        </w:rPr>
        <w:lastRenderedPageBreak/>
        <w:t>Το απελευθερωτικό κίνημα των ετών 1821 -1830</w:t>
      </w:r>
    </w:p>
    <w:p w:rsidR="0018531A" w:rsidRDefault="0018531A" w:rsidP="00871654">
      <w:pPr>
        <w:spacing w:line="360" w:lineRule="auto"/>
        <w:rPr>
          <w:rFonts w:ascii="Times New Roman" w:hAnsi="Times New Roman" w:cs="Times New Roman"/>
          <w:sz w:val="28"/>
          <w:szCs w:val="28"/>
        </w:rPr>
      </w:pPr>
      <w:r w:rsidRPr="0018531A">
        <w:rPr>
          <w:rFonts w:ascii="Times New Roman" w:hAnsi="Times New Roman" w:cs="Times New Roman"/>
          <w:sz w:val="28"/>
          <w:szCs w:val="28"/>
        </w:rPr>
        <w:t xml:space="preserve">Την περίοδο εκείνη, στην </w:t>
      </w:r>
      <w:r>
        <w:rPr>
          <w:rFonts w:ascii="Times New Roman" w:hAnsi="Times New Roman" w:cs="Times New Roman"/>
          <w:sz w:val="28"/>
          <w:szCs w:val="28"/>
        </w:rPr>
        <w:t xml:space="preserve">πεδινή </w:t>
      </w:r>
      <w:r w:rsidRPr="0018531A">
        <w:rPr>
          <w:rFonts w:ascii="Times New Roman" w:hAnsi="Times New Roman" w:cs="Times New Roman"/>
          <w:sz w:val="28"/>
          <w:szCs w:val="28"/>
        </w:rPr>
        <w:t>περιοχή του Αλμυρού</w:t>
      </w:r>
      <w:r>
        <w:rPr>
          <w:rFonts w:ascii="Times New Roman" w:hAnsi="Times New Roman" w:cs="Times New Roman"/>
          <w:sz w:val="28"/>
          <w:szCs w:val="28"/>
        </w:rPr>
        <w:t xml:space="preserve"> υπήρχαν τα </w:t>
      </w:r>
      <w:proofErr w:type="spellStart"/>
      <w:r>
        <w:rPr>
          <w:rFonts w:ascii="Times New Roman" w:hAnsi="Times New Roman" w:cs="Times New Roman"/>
          <w:sz w:val="28"/>
          <w:szCs w:val="28"/>
        </w:rPr>
        <w:t>κονιαροχώρια</w:t>
      </w:r>
      <w:proofErr w:type="spellEnd"/>
      <w:r>
        <w:rPr>
          <w:rFonts w:ascii="Times New Roman" w:hAnsi="Times New Roman" w:cs="Times New Roman"/>
          <w:sz w:val="28"/>
          <w:szCs w:val="28"/>
        </w:rPr>
        <w:t xml:space="preserve"> με κατοίκους που είχαν κυρίως μεταφερθεί από τα βάθη της Ασίας και επίσης στην πόλη του Αλμυρού ήταν εγκατεστημένη ισχυρή στρατιωτική δύναμη. </w:t>
      </w:r>
      <w:r w:rsidR="0078598F">
        <w:rPr>
          <w:rFonts w:ascii="Times New Roman" w:hAnsi="Times New Roman" w:cs="Times New Roman"/>
          <w:sz w:val="28"/>
          <w:szCs w:val="28"/>
        </w:rPr>
        <w:t xml:space="preserve">Τα παραπάνω συνετέλεσαν να μην υπάρξουν αξιόλογες ομάδες κλεφτών και </w:t>
      </w:r>
      <w:r w:rsidR="00CB366F">
        <w:rPr>
          <w:rFonts w:ascii="Times New Roman" w:hAnsi="Times New Roman" w:cs="Times New Roman"/>
          <w:sz w:val="28"/>
          <w:szCs w:val="28"/>
        </w:rPr>
        <w:t>αμαρτωλών</w:t>
      </w:r>
      <w:r w:rsidR="0078598F">
        <w:rPr>
          <w:rFonts w:ascii="Times New Roman" w:hAnsi="Times New Roman" w:cs="Times New Roman"/>
          <w:sz w:val="28"/>
          <w:szCs w:val="28"/>
        </w:rPr>
        <w:t xml:space="preserve">. Μόνο η απομακρυσμένη </w:t>
      </w:r>
      <w:proofErr w:type="spellStart"/>
      <w:r w:rsidR="0078598F">
        <w:rPr>
          <w:rFonts w:ascii="Times New Roman" w:hAnsi="Times New Roman" w:cs="Times New Roman"/>
          <w:sz w:val="28"/>
          <w:szCs w:val="28"/>
        </w:rPr>
        <w:t>Γούρα</w:t>
      </w:r>
      <w:proofErr w:type="spellEnd"/>
      <w:r w:rsidR="0078598F">
        <w:rPr>
          <w:rFonts w:ascii="Times New Roman" w:hAnsi="Times New Roman" w:cs="Times New Roman"/>
          <w:sz w:val="28"/>
          <w:szCs w:val="28"/>
        </w:rPr>
        <w:t xml:space="preserve"> ήταν η εξαίρεση (ήταν κέντρο κλεφτών και αρματολών) και με τη δική της ξεχωριστή οικονομική ανάπτυξη. Όλα αυτά εξηγούν γιατί εκείνη την περίοδο δεν έγιναν απελευθερωτικά κινήματα στην περιοχή του Αλμυρού, με εξαίρεση τη </w:t>
      </w:r>
      <w:proofErr w:type="spellStart"/>
      <w:r w:rsidR="0078598F">
        <w:rPr>
          <w:rFonts w:ascii="Times New Roman" w:hAnsi="Times New Roman" w:cs="Times New Roman"/>
          <w:sz w:val="28"/>
          <w:szCs w:val="28"/>
        </w:rPr>
        <w:t>Γούρα</w:t>
      </w:r>
      <w:proofErr w:type="spellEnd"/>
      <w:r w:rsidR="0078598F">
        <w:rPr>
          <w:rFonts w:ascii="Times New Roman" w:hAnsi="Times New Roman" w:cs="Times New Roman"/>
          <w:sz w:val="28"/>
          <w:szCs w:val="28"/>
        </w:rPr>
        <w:t xml:space="preserve">. Όμως πολλοί </w:t>
      </w:r>
      <w:proofErr w:type="spellStart"/>
      <w:r w:rsidR="0078598F">
        <w:rPr>
          <w:rFonts w:ascii="Times New Roman" w:hAnsi="Times New Roman" w:cs="Times New Roman"/>
          <w:sz w:val="28"/>
          <w:szCs w:val="28"/>
        </w:rPr>
        <w:t>Αλμυριώτες</w:t>
      </w:r>
      <w:proofErr w:type="spellEnd"/>
      <w:r w:rsidR="0078598F">
        <w:rPr>
          <w:rFonts w:ascii="Times New Roman" w:hAnsi="Times New Roman" w:cs="Times New Roman"/>
          <w:sz w:val="28"/>
          <w:szCs w:val="28"/>
        </w:rPr>
        <w:t xml:space="preserve"> συμμετείχαν στους αγώνες άλλων περιοχών της Ελλάδας.</w:t>
      </w:r>
      <w:r w:rsidR="00166813">
        <w:rPr>
          <w:rFonts w:ascii="Times New Roman" w:hAnsi="Times New Roman" w:cs="Times New Roman"/>
          <w:sz w:val="28"/>
          <w:szCs w:val="28"/>
        </w:rPr>
        <w:t xml:space="preserve"> Οι περισσότεροι από αυτούς παραμένουν άγνωστοι (υπάρχει μια σελίδα στο δελτίο με ονομαστική αναφορά πολλών αγωνιστών της εποχής εκείνης). </w:t>
      </w:r>
      <w:r w:rsidR="00CB366F">
        <w:rPr>
          <w:rFonts w:ascii="Times New Roman" w:hAnsi="Times New Roman" w:cs="Times New Roman"/>
          <w:sz w:val="28"/>
          <w:szCs w:val="28"/>
        </w:rPr>
        <w:t>Μπορούμε</w:t>
      </w:r>
      <w:r w:rsidR="00166813">
        <w:rPr>
          <w:rFonts w:ascii="Times New Roman" w:hAnsi="Times New Roman" w:cs="Times New Roman"/>
          <w:sz w:val="28"/>
          <w:szCs w:val="28"/>
        </w:rPr>
        <w:t xml:space="preserve"> όμως να αναφέρουμε ιδιαίτερα τον οπλαρχηγό Ιωάννη Βελέντζα και τον Κων/</w:t>
      </w:r>
      <w:proofErr w:type="spellStart"/>
      <w:r w:rsidR="00166813">
        <w:rPr>
          <w:rFonts w:ascii="Times New Roman" w:hAnsi="Times New Roman" w:cs="Times New Roman"/>
          <w:sz w:val="28"/>
          <w:szCs w:val="28"/>
        </w:rPr>
        <w:t>νο</w:t>
      </w:r>
      <w:proofErr w:type="spellEnd"/>
      <w:r w:rsidR="00166813">
        <w:rPr>
          <w:rFonts w:ascii="Times New Roman" w:hAnsi="Times New Roman" w:cs="Times New Roman"/>
          <w:sz w:val="28"/>
          <w:szCs w:val="28"/>
        </w:rPr>
        <w:t xml:space="preserve"> </w:t>
      </w:r>
      <w:proofErr w:type="spellStart"/>
      <w:r w:rsidR="00166813">
        <w:rPr>
          <w:rFonts w:ascii="Times New Roman" w:hAnsi="Times New Roman" w:cs="Times New Roman"/>
          <w:sz w:val="28"/>
          <w:szCs w:val="28"/>
        </w:rPr>
        <w:t>Σακκελίωνος</w:t>
      </w:r>
      <w:proofErr w:type="spellEnd"/>
      <w:r w:rsidR="00166813">
        <w:rPr>
          <w:rFonts w:ascii="Times New Roman" w:hAnsi="Times New Roman" w:cs="Times New Roman"/>
          <w:sz w:val="28"/>
          <w:szCs w:val="28"/>
        </w:rPr>
        <w:t xml:space="preserve"> ο οποίος έπαιξε σημαντικό ρόλο στο απελευθερωτικό κίνημα του 1821 (υπάρχει έγγραφο – ντοκουμέντο, με το οποίο ο Αλέξανδρος Υψηλάντης τον σύστηνε ως εκπρόσωπό του).</w:t>
      </w:r>
    </w:p>
    <w:p w:rsidR="00166813" w:rsidRDefault="00166813" w:rsidP="00871654">
      <w:pPr>
        <w:spacing w:line="360" w:lineRule="auto"/>
        <w:rPr>
          <w:rFonts w:ascii="Times New Roman" w:hAnsi="Times New Roman" w:cs="Times New Roman"/>
          <w:sz w:val="28"/>
          <w:szCs w:val="28"/>
        </w:rPr>
      </w:pPr>
      <w:r>
        <w:rPr>
          <w:rFonts w:ascii="Times New Roman" w:hAnsi="Times New Roman" w:cs="Times New Roman"/>
          <w:sz w:val="28"/>
          <w:szCs w:val="28"/>
        </w:rPr>
        <w:t>Υπάρχουν τοπικά δημοτικά τραγούδια</w:t>
      </w:r>
      <w:r w:rsidR="00C0136B">
        <w:rPr>
          <w:rFonts w:ascii="Times New Roman" w:hAnsi="Times New Roman" w:cs="Times New Roman"/>
          <w:sz w:val="28"/>
          <w:szCs w:val="28"/>
        </w:rPr>
        <w:t xml:space="preserve"> της εποχής εκείνης σελ 127-130.</w:t>
      </w:r>
    </w:p>
    <w:p w:rsidR="00B724C3" w:rsidRDefault="009C3316" w:rsidP="00871654">
      <w:pPr>
        <w:spacing w:line="360" w:lineRule="auto"/>
        <w:rPr>
          <w:rFonts w:ascii="Times New Roman" w:hAnsi="Times New Roman" w:cs="Times New Roman"/>
          <w:sz w:val="28"/>
          <w:szCs w:val="28"/>
        </w:rPr>
      </w:pPr>
      <w:r>
        <w:rPr>
          <w:rFonts w:ascii="Times New Roman" w:hAnsi="Times New Roman" w:cs="Times New Roman"/>
          <w:noProof/>
          <w:sz w:val="28"/>
          <w:szCs w:val="28"/>
          <w:lang w:eastAsia="el-GR"/>
        </w:rPr>
        <w:drawing>
          <wp:inline distT="0" distB="0" distL="0" distR="0">
            <wp:extent cx="4248150" cy="2314575"/>
            <wp:effectExtent l="19050" t="0" r="0"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4248150" cy="2314575"/>
                    </a:xfrm>
                    <a:prstGeom prst="rect">
                      <a:avLst/>
                    </a:prstGeom>
                    <a:noFill/>
                    <a:ln w="9525">
                      <a:noFill/>
                      <a:miter lim="800000"/>
                      <a:headEnd/>
                      <a:tailEnd/>
                    </a:ln>
                  </pic:spPr>
                </pic:pic>
              </a:graphicData>
            </a:graphic>
          </wp:inline>
        </w:drawing>
      </w:r>
    </w:p>
    <w:p w:rsidR="00C0136B" w:rsidRDefault="00B724C3" w:rsidP="00871654">
      <w:pPr>
        <w:spacing w:line="360" w:lineRule="auto"/>
        <w:rPr>
          <w:rFonts w:ascii="Times New Roman" w:hAnsi="Times New Roman" w:cs="Times New Roman"/>
          <w:b/>
          <w:sz w:val="28"/>
          <w:szCs w:val="28"/>
        </w:rPr>
      </w:pPr>
      <w:r w:rsidRPr="00B724C3">
        <w:rPr>
          <w:rFonts w:ascii="Times New Roman" w:hAnsi="Times New Roman" w:cs="Times New Roman"/>
          <w:b/>
          <w:sz w:val="28"/>
          <w:szCs w:val="28"/>
        </w:rPr>
        <w:lastRenderedPageBreak/>
        <w:t xml:space="preserve">Η συμμετοχή του Μοναστηριού της Παναγίας </w:t>
      </w:r>
      <w:proofErr w:type="spellStart"/>
      <w:r w:rsidRPr="00B724C3">
        <w:rPr>
          <w:rFonts w:ascii="Times New Roman" w:hAnsi="Times New Roman" w:cs="Times New Roman"/>
          <w:b/>
          <w:sz w:val="28"/>
          <w:szCs w:val="28"/>
        </w:rPr>
        <w:t>Ξενιάς</w:t>
      </w:r>
      <w:proofErr w:type="spellEnd"/>
      <w:r w:rsidR="00B864F9">
        <w:rPr>
          <w:rFonts w:ascii="Times New Roman" w:hAnsi="Times New Roman" w:cs="Times New Roman"/>
          <w:b/>
          <w:noProof/>
          <w:sz w:val="28"/>
          <w:szCs w:val="28"/>
          <w:lang w:eastAsia="el-GR"/>
        </w:rPr>
        <w:drawing>
          <wp:inline distT="0" distB="0" distL="0" distR="0">
            <wp:extent cx="5276850" cy="6143625"/>
            <wp:effectExtent l="19050" t="0" r="0" b="0"/>
            <wp:docPr id="10"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276850" cy="6143625"/>
                    </a:xfrm>
                    <a:prstGeom prst="rect">
                      <a:avLst/>
                    </a:prstGeom>
                    <a:noFill/>
                    <a:ln w="9525">
                      <a:noFill/>
                      <a:miter lim="800000"/>
                      <a:headEnd/>
                      <a:tailEnd/>
                    </a:ln>
                  </pic:spPr>
                </pic:pic>
              </a:graphicData>
            </a:graphic>
          </wp:inline>
        </w:drawing>
      </w:r>
    </w:p>
    <w:p w:rsidR="00B724C3" w:rsidRDefault="00B724C3" w:rsidP="00871654">
      <w:pPr>
        <w:spacing w:line="360" w:lineRule="auto"/>
        <w:rPr>
          <w:rFonts w:ascii="Times New Roman" w:hAnsi="Times New Roman" w:cs="Times New Roman"/>
          <w:sz w:val="28"/>
          <w:szCs w:val="28"/>
        </w:rPr>
      </w:pPr>
      <w:r>
        <w:rPr>
          <w:rFonts w:ascii="Times New Roman" w:hAnsi="Times New Roman" w:cs="Times New Roman"/>
          <w:sz w:val="28"/>
          <w:szCs w:val="28"/>
        </w:rPr>
        <w:t xml:space="preserve">Η μονή την εποχή εκείνη είχε πάνω από 100 μοναχούς. Φιλοξενήθηκε για τρεις μέρες  ο αγωνιστής ήρωας Αθανάσιος Διάκος, του οποίου διασώζεται και η επιστολή προς τους </w:t>
      </w:r>
      <w:proofErr w:type="spellStart"/>
      <w:r>
        <w:rPr>
          <w:rFonts w:ascii="Times New Roman" w:hAnsi="Times New Roman" w:cs="Times New Roman"/>
          <w:sz w:val="28"/>
          <w:szCs w:val="28"/>
        </w:rPr>
        <w:t>Ραχωβίτες</w:t>
      </w:r>
      <w:proofErr w:type="spellEnd"/>
      <w:r>
        <w:rPr>
          <w:rFonts w:ascii="Times New Roman" w:hAnsi="Times New Roman" w:cs="Times New Roman"/>
          <w:sz w:val="28"/>
          <w:szCs w:val="28"/>
        </w:rPr>
        <w:t xml:space="preserve"> μοναχούς της </w:t>
      </w:r>
      <w:r w:rsidR="002A562F">
        <w:rPr>
          <w:rFonts w:ascii="Times New Roman" w:hAnsi="Times New Roman" w:cs="Times New Roman"/>
          <w:sz w:val="28"/>
          <w:szCs w:val="28"/>
        </w:rPr>
        <w:t xml:space="preserve">κάτω </w:t>
      </w:r>
      <w:r>
        <w:rPr>
          <w:rFonts w:ascii="Times New Roman" w:hAnsi="Times New Roman" w:cs="Times New Roman"/>
          <w:sz w:val="28"/>
          <w:szCs w:val="28"/>
        </w:rPr>
        <w:lastRenderedPageBreak/>
        <w:t>μονής. σελ 131.</w:t>
      </w:r>
      <w:r w:rsidR="00B70037">
        <w:rPr>
          <w:rFonts w:ascii="Times New Roman" w:hAnsi="Times New Roman" w:cs="Times New Roman"/>
          <w:noProof/>
          <w:sz w:val="28"/>
          <w:szCs w:val="28"/>
          <w:lang w:eastAsia="el-GR"/>
        </w:rPr>
        <w:drawing>
          <wp:inline distT="0" distB="0" distL="0" distR="0">
            <wp:extent cx="4657725" cy="6791325"/>
            <wp:effectExtent l="19050" t="0" r="9525" b="0"/>
            <wp:docPr id="11"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4657725" cy="6791325"/>
                    </a:xfrm>
                    <a:prstGeom prst="rect">
                      <a:avLst/>
                    </a:prstGeom>
                    <a:noFill/>
                    <a:ln w="9525">
                      <a:noFill/>
                      <a:miter lim="800000"/>
                      <a:headEnd/>
                      <a:tailEnd/>
                    </a:ln>
                  </pic:spPr>
                </pic:pic>
              </a:graphicData>
            </a:graphic>
          </wp:inline>
        </w:drawing>
      </w:r>
    </w:p>
    <w:p w:rsidR="00676CD2" w:rsidRDefault="00B724C3" w:rsidP="00871654">
      <w:pPr>
        <w:spacing w:line="360" w:lineRule="auto"/>
        <w:rPr>
          <w:rFonts w:ascii="Times New Roman" w:hAnsi="Times New Roman" w:cs="Times New Roman"/>
          <w:sz w:val="28"/>
          <w:szCs w:val="28"/>
        </w:rPr>
      </w:pPr>
      <w:r>
        <w:rPr>
          <w:rFonts w:ascii="Times New Roman" w:hAnsi="Times New Roman" w:cs="Times New Roman"/>
          <w:sz w:val="28"/>
          <w:szCs w:val="28"/>
        </w:rPr>
        <w:t>Η βοήθεια της μονής στον απελευθερωτικό αγώνα ήταν μεγάλη</w:t>
      </w:r>
      <w:r w:rsidR="006E2FE7">
        <w:rPr>
          <w:rFonts w:ascii="Times New Roman" w:hAnsi="Times New Roman" w:cs="Times New Roman"/>
          <w:sz w:val="28"/>
          <w:szCs w:val="28"/>
        </w:rPr>
        <w:t>, κυρίως στην ετοιμασία και τροφοδοσία των αποσπασμάτων των κλεφτών</w:t>
      </w:r>
      <w:r>
        <w:rPr>
          <w:rFonts w:ascii="Times New Roman" w:hAnsi="Times New Roman" w:cs="Times New Roman"/>
          <w:sz w:val="28"/>
          <w:szCs w:val="28"/>
        </w:rPr>
        <w:t xml:space="preserve">. </w:t>
      </w:r>
    </w:p>
    <w:p w:rsidR="00676CD2" w:rsidRDefault="00676CD2" w:rsidP="00871654">
      <w:pPr>
        <w:spacing w:line="360" w:lineRule="auto"/>
        <w:rPr>
          <w:rFonts w:ascii="Times New Roman" w:hAnsi="Times New Roman" w:cs="Times New Roman"/>
          <w:sz w:val="28"/>
          <w:szCs w:val="28"/>
        </w:rPr>
      </w:pPr>
    </w:p>
    <w:p w:rsidR="00B724C3" w:rsidRDefault="00B724C3" w:rsidP="00871654">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Βοηθούσαν τους αγωνιστές σε τρόφιμα που υπήρχαν στις «χαβούζες» της μονής , αλλά και φιλοξενούσαν συχνά πολλούς αγωνιστές.</w:t>
      </w:r>
      <w:r w:rsidR="00610F81">
        <w:rPr>
          <w:rFonts w:ascii="Times New Roman" w:hAnsi="Times New Roman" w:cs="Times New Roman"/>
          <w:noProof/>
          <w:sz w:val="28"/>
          <w:szCs w:val="28"/>
          <w:lang w:eastAsia="el-GR"/>
        </w:rPr>
        <w:drawing>
          <wp:inline distT="0" distB="0" distL="0" distR="0">
            <wp:extent cx="5267325" cy="4362450"/>
            <wp:effectExtent l="19050" t="0" r="9525" b="0"/>
            <wp:docPr id="12"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267325" cy="4362450"/>
                    </a:xfrm>
                    <a:prstGeom prst="rect">
                      <a:avLst/>
                    </a:prstGeom>
                    <a:noFill/>
                    <a:ln w="9525">
                      <a:noFill/>
                      <a:miter lim="800000"/>
                      <a:headEnd/>
                      <a:tailEnd/>
                    </a:ln>
                  </pic:spPr>
                </pic:pic>
              </a:graphicData>
            </a:graphic>
          </wp:inline>
        </w:drawing>
      </w:r>
    </w:p>
    <w:p w:rsidR="009A5720" w:rsidRDefault="009A5720" w:rsidP="009A5720">
      <w:pPr>
        <w:spacing w:line="360" w:lineRule="auto"/>
        <w:rPr>
          <w:rFonts w:ascii="Times New Roman" w:hAnsi="Times New Roman" w:cs="Times New Roman"/>
          <w:sz w:val="28"/>
          <w:szCs w:val="28"/>
        </w:rPr>
      </w:pPr>
      <w:r>
        <w:rPr>
          <w:rFonts w:ascii="Times New Roman" w:hAnsi="Times New Roman" w:cs="Times New Roman"/>
          <w:sz w:val="28"/>
          <w:szCs w:val="28"/>
        </w:rPr>
        <w:t>Θα εκφράσω δύο ευχές:</w:t>
      </w:r>
    </w:p>
    <w:p w:rsidR="009A5720" w:rsidRDefault="009A5720" w:rsidP="009A5720">
      <w:pPr>
        <w:pStyle w:val="a3"/>
        <w:numPr>
          <w:ilvl w:val="0"/>
          <w:numId w:val="2"/>
        </w:numPr>
        <w:spacing w:line="360" w:lineRule="auto"/>
        <w:rPr>
          <w:rFonts w:ascii="Times New Roman" w:hAnsi="Times New Roman" w:cs="Times New Roman"/>
          <w:sz w:val="28"/>
          <w:szCs w:val="28"/>
        </w:rPr>
      </w:pPr>
      <w:r w:rsidRPr="009A5720">
        <w:rPr>
          <w:rFonts w:ascii="Times New Roman" w:hAnsi="Times New Roman" w:cs="Times New Roman"/>
          <w:sz w:val="28"/>
          <w:szCs w:val="28"/>
        </w:rPr>
        <w:t xml:space="preserve">Ν α συνεχίσει ο Βίκτωρας </w:t>
      </w:r>
      <w:proofErr w:type="spellStart"/>
      <w:r w:rsidRPr="009A5720">
        <w:rPr>
          <w:rFonts w:ascii="Times New Roman" w:hAnsi="Times New Roman" w:cs="Times New Roman"/>
          <w:sz w:val="28"/>
          <w:szCs w:val="28"/>
        </w:rPr>
        <w:t>Κοντονάτσιος</w:t>
      </w:r>
      <w:proofErr w:type="spellEnd"/>
      <w:r w:rsidRPr="009A5720">
        <w:rPr>
          <w:rFonts w:ascii="Times New Roman" w:hAnsi="Times New Roman" w:cs="Times New Roman"/>
          <w:sz w:val="28"/>
          <w:szCs w:val="28"/>
        </w:rPr>
        <w:t xml:space="preserve"> τη συγγραφή, προσφέροντάς μας τέτοια απολαυστικά κείμενα.</w:t>
      </w:r>
    </w:p>
    <w:p w:rsidR="009A5720" w:rsidRPr="009A5720" w:rsidRDefault="009A5720" w:rsidP="009A5720">
      <w:pPr>
        <w:pStyle w:val="a3"/>
        <w:numPr>
          <w:ilvl w:val="0"/>
          <w:numId w:val="2"/>
        </w:numPr>
        <w:spacing w:line="360" w:lineRule="auto"/>
        <w:rPr>
          <w:rFonts w:ascii="Times New Roman" w:hAnsi="Times New Roman" w:cs="Times New Roman"/>
          <w:sz w:val="28"/>
          <w:szCs w:val="28"/>
        </w:rPr>
      </w:pPr>
      <w:r w:rsidRPr="009A5720">
        <w:rPr>
          <w:rFonts w:ascii="Times New Roman" w:hAnsi="Times New Roman" w:cs="Times New Roman"/>
          <w:sz w:val="28"/>
          <w:szCs w:val="28"/>
        </w:rPr>
        <w:t xml:space="preserve">Να διαψευστεί  η ρήση του </w:t>
      </w:r>
      <w:r w:rsidRPr="00CB366F">
        <w:rPr>
          <w:rFonts w:ascii="Times New Roman" w:hAnsi="Times New Roman" w:cs="Times New Roman"/>
          <w:sz w:val="28"/>
          <w:szCs w:val="28"/>
          <w:shd w:val="clear" w:color="auto" w:fill="FFFFFF"/>
        </w:rPr>
        <w:t>Γερμανού φιλοσόφου</w:t>
      </w:r>
      <w:r w:rsidRPr="009A5720">
        <w:rPr>
          <w:rFonts w:ascii="Arial" w:hAnsi="Arial" w:cs="Arial"/>
          <w:sz w:val="21"/>
          <w:szCs w:val="21"/>
          <w:shd w:val="clear" w:color="auto" w:fill="FFFFFF"/>
        </w:rPr>
        <w:t xml:space="preserve"> </w:t>
      </w:r>
      <w:r w:rsidRPr="009A5720">
        <w:rPr>
          <w:rFonts w:ascii="Arial" w:hAnsi="Arial" w:cs="Arial"/>
          <w:b/>
          <w:bCs/>
          <w:color w:val="202122"/>
          <w:sz w:val="21"/>
          <w:szCs w:val="21"/>
          <w:shd w:val="clear" w:color="auto" w:fill="FFFFFF"/>
        </w:rPr>
        <w:t>Χέγκελ</w:t>
      </w:r>
      <w:r w:rsidRPr="009A5720">
        <w:rPr>
          <w:rFonts w:ascii="Arial" w:hAnsi="Arial" w:cs="Arial"/>
          <w:color w:val="202122"/>
          <w:sz w:val="21"/>
          <w:szCs w:val="21"/>
          <w:shd w:val="clear" w:color="auto" w:fill="FFFFFF"/>
        </w:rPr>
        <w:t xml:space="preserve">  </w:t>
      </w:r>
    </w:p>
    <w:p w:rsidR="009A5720" w:rsidRPr="0068260C" w:rsidRDefault="009A5720" w:rsidP="009A5720">
      <w:pPr>
        <w:shd w:val="clear" w:color="auto" w:fill="FFFFFF"/>
        <w:spacing w:after="0" w:line="360" w:lineRule="auto"/>
        <w:jc w:val="right"/>
        <w:outlineLvl w:val="3"/>
        <w:rPr>
          <w:rFonts w:ascii="Times New Roman" w:eastAsia="Times New Roman" w:hAnsi="Times New Roman" w:cs="Times New Roman"/>
          <w:b/>
          <w:bCs/>
          <w:color w:val="222222"/>
          <w:spacing w:val="-4"/>
          <w:sz w:val="28"/>
          <w:szCs w:val="28"/>
          <w:lang w:eastAsia="el-GR"/>
        </w:rPr>
      </w:pPr>
      <w:r w:rsidRPr="0068260C">
        <w:rPr>
          <w:rFonts w:ascii="Times New Roman" w:eastAsia="Times New Roman" w:hAnsi="Times New Roman" w:cs="Times New Roman"/>
          <w:b/>
          <w:bCs/>
          <w:color w:val="222222"/>
          <w:spacing w:val="-4"/>
          <w:sz w:val="28"/>
          <w:szCs w:val="28"/>
          <w:lang w:eastAsia="el-GR"/>
        </w:rPr>
        <w:t>«</w:t>
      </w:r>
      <w:r w:rsidRPr="0068260C">
        <w:rPr>
          <w:rFonts w:ascii="Times New Roman" w:eastAsia="Times New Roman" w:hAnsi="Times New Roman" w:cs="Times New Roman"/>
          <w:b/>
          <w:bCs/>
          <w:i/>
          <w:iCs/>
          <w:color w:val="222222"/>
          <w:spacing w:val="-4"/>
          <w:sz w:val="28"/>
          <w:szCs w:val="28"/>
          <w:lang w:eastAsia="el-GR"/>
        </w:rPr>
        <w:t>Η ιστορία διδάσκει τούτο: ότι οι λαοί και οι κυβερνήσεις ποτέ δεν έμαθαν τίποτε από την ιστορία</w:t>
      </w:r>
      <w:r w:rsidRPr="0068260C">
        <w:rPr>
          <w:rFonts w:ascii="Times New Roman" w:eastAsia="Times New Roman" w:hAnsi="Times New Roman" w:cs="Times New Roman"/>
          <w:b/>
          <w:bCs/>
          <w:color w:val="222222"/>
          <w:spacing w:val="-4"/>
          <w:sz w:val="28"/>
          <w:szCs w:val="28"/>
          <w:lang w:eastAsia="el-GR"/>
        </w:rPr>
        <w:t>». (</w:t>
      </w:r>
      <w:r>
        <w:rPr>
          <w:rFonts w:ascii="Arial" w:hAnsi="Arial" w:cs="Arial"/>
          <w:b/>
          <w:bCs/>
          <w:color w:val="202122"/>
          <w:sz w:val="21"/>
          <w:szCs w:val="21"/>
          <w:shd w:val="clear" w:color="auto" w:fill="FFFFFF"/>
        </w:rPr>
        <w:t>Χέγκελ</w:t>
      </w:r>
      <w:r w:rsidRPr="0068260C">
        <w:rPr>
          <w:rFonts w:ascii="Times New Roman" w:eastAsia="Times New Roman" w:hAnsi="Times New Roman" w:cs="Times New Roman"/>
          <w:b/>
          <w:bCs/>
          <w:color w:val="222222"/>
          <w:spacing w:val="-4"/>
          <w:sz w:val="28"/>
          <w:szCs w:val="28"/>
          <w:lang w:eastAsia="el-GR"/>
        </w:rPr>
        <w:t>)</w:t>
      </w:r>
    </w:p>
    <w:p w:rsidR="009A5720" w:rsidRPr="00B724C3" w:rsidRDefault="009A5720" w:rsidP="00871654">
      <w:pPr>
        <w:spacing w:line="360" w:lineRule="auto"/>
        <w:rPr>
          <w:rFonts w:ascii="Times New Roman" w:hAnsi="Times New Roman" w:cs="Times New Roman"/>
          <w:sz w:val="28"/>
          <w:szCs w:val="28"/>
        </w:rPr>
      </w:pPr>
    </w:p>
    <w:sectPr w:rsidR="009A5720" w:rsidRPr="00B724C3" w:rsidSect="00B700B8">
      <w:footerReference w:type="default" r:id="rId21"/>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338A" w:rsidRDefault="0032338A" w:rsidP="003E22F2">
      <w:pPr>
        <w:spacing w:after="0" w:line="240" w:lineRule="auto"/>
      </w:pPr>
      <w:r>
        <w:separator/>
      </w:r>
    </w:p>
  </w:endnote>
  <w:endnote w:type="continuationSeparator" w:id="0">
    <w:p w:rsidR="0032338A" w:rsidRDefault="0032338A" w:rsidP="003E22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183751"/>
      <w:docPartObj>
        <w:docPartGallery w:val="Page Numbers (Bottom of Page)"/>
        <w:docPartUnique/>
      </w:docPartObj>
    </w:sdtPr>
    <w:sdtContent>
      <w:p w:rsidR="003E22F2" w:rsidRDefault="00435CED">
        <w:pPr>
          <w:pStyle w:val="a6"/>
        </w:pPr>
        <w:fldSimple w:instr=" PAGE   \* MERGEFORMAT ">
          <w:r w:rsidR="00CB366F">
            <w:rPr>
              <w:noProof/>
            </w:rPr>
            <w:t>18</w:t>
          </w:r>
        </w:fldSimple>
      </w:p>
    </w:sdtContent>
  </w:sdt>
  <w:p w:rsidR="003E22F2" w:rsidRDefault="003E22F2">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338A" w:rsidRDefault="0032338A" w:rsidP="003E22F2">
      <w:pPr>
        <w:spacing w:after="0" w:line="240" w:lineRule="auto"/>
      </w:pPr>
      <w:r>
        <w:separator/>
      </w:r>
    </w:p>
  </w:footnote>
  <w:footnote w:type="continuationSeparator" w:id="0">
    <w:p w:rsidR="0032338A" w:rsidRDefault="0032338A" w:rsidP="003E22F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CC519F"/>
    <w:multiLevelType w:val="hybridMultilevel"/>
    <w:tmpl w:val="DA12719C"/>
    <w:lvl w:ilvl="0" w:tplc="16D439CC">
      <w:start w:val="3"/>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5B6D3284"/>
    <w:multiLevelType w:val="hybridMultilevel"/>
    <w:tmpl w:val="9E1AE292"/>
    <w:lvl w:ilvl="0" w:tplc="2B9EB9D4">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316E34"/>
    <w:rsid w:val="00021E79"/>
    <w:rsid w:val="00026BB2"/>
    <w:rsid w:val="00057D43"/>
    <w:rsid w:val="00112203"/>
    <w:rsid w:val="001442E8"/>
    <w:rsid w:val="00166813"/>
    <w:rsid w:val="0018531A"/>
    <w:rsid w:val="00195ACE"/>
    <w:rsid w:val="002A09CE"/>
    <w:rsid w:val="002A562F"/>
    <w:rsid w:val="00313B15"/>
    <w:rsid w:val="00316E34"/>
    <w:rsid w:val="0032338A"/>
    <w:rsid w:val="0035436E"/>
    <w:rsid w:val="003E22F2"/>
    <w:rsid w:val="003E256A"/>
    <w:rsid w:val="0041759A"/>
    <w:rsid w:val="00424C5A"/>
    <w:rsid w:val="00435CED"/>
    <w:rsid w:val="00466F63"/>
    <w:rsid w:val="00491E5B"/>
    <w:rsid w:val="005148B7"/>
    <w:rsid w:val="00536972"/>
    <w:rsid w:val="005877C7"/>
    <w:rsid w:val="005918B3"/>
    <w:rsid w:val="005F348E"/>
    <w:rsid w:val="0060619A"/>
    <w:rsid w:val="00610F81"/>
    <w:rsid w:val="00676CD2"/>
    <w:rsid w:val="0068260C"/>
    <w:rsid w:val="006A574C"/>
    <w:rsid w:val="006C18C6"/>
    <w:rsid w:val="006E2FE7"/>
    <w:rsid w:val="006E4259"/>
    <w:rsid w:val="0078598F"/>
    <w:rsid w:val="007974D5"/>
    <w:rsid w:val="007C1850"/>
    <w:rsid w:val="00804290"/>
    <w:rsid w:val="0082789E"/>
    <w:rsid w:val="00871654"/>
    <w:rsid w:val="0088301D"/>
    <w:rsid w:val="00894E73"/>
    <w:rsid w:val="008A0CB5"/>
    <w:rsid w:val="008F2A68"/>
    <w:rsid w:val="009979C0"/>
    <w:rsid w:val="009A5720"/>
    <w:rsid w:val="009C3316"/>
    <w:rsid w:val="009E68C7"/>
    <w:rsid w:val="00A44DEA"/>
    <w:rsid w:val="00A50934"/>
    <w:rsid w:val="00AA1BBB"/>
    <w:rsid w:val="00AB1D9C"/>
    <w:rsid w:val="00AF4C73"/>
    <w:rsid w:val="00B0697E"/>
    <w:rsid w:val="00B1432D"/>
    <w:rsid w:val="00B17B6D"/>
    <w:rsid w:val="00B36A84"/>
    <w:rsid w:val="00B472F0"/>
    <w:rsid w:val="00B572DD"/>
    <w:rsid w:val="00B70037"/>
    <w:rsid w:val="00B700B8"/>
    <w:rsid w:val="00B724C3"/>
    <w:rsid w:val="00B864F9"/>
    <w:rsid w:val="00BA6C13"/>
    <w:rsid w:val="00BD6F1E"/>
    <w:rsid w:val="00C0136B"/>
    <w:rsid w:val="00C30A29"/>
    <w:rsid w:val="00CB366F"/>
    <w:rsid w:val="00D513B6"/>
    <w:rsid w:val="00D67237"/>
    <w:rsid w:val="00D750F3"/>
    <w:rsid w:val="00D9008F"/>
    <w:rsid w:val="00D95C6D"/>
    <w:rsid w:val="00DB3435"/>
    <w:rsid w:val="00DE45B3"/>
    <w:rsid w:val="00E135D2"/>
    <w:rsid w:val="00E15809"/>
    <w:rsid w:val="00EA1DF1"/>
    <w:rsid w:val="00F26F25"/>
    <w:rsid w:val="00F80273"/>
    <w:rsid w:val="00F8134B"/>
    <w:rsid w:val="00FC0D2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00B8"/>
  </w:style>
  <w:style w:type="paragraph" w:styleId="4">
    <w:name w:val="heading 4"/>
    <w:basedOn w:val="a"/>
    <w:link w:val="4Char"/>
    <w:uiPriority w:val="9"/>
    <w:qFormat/>
    <w:rsid w:val="006A574C"/>
    <w:pPr>
      <w:spacing w:before="100" w:beforeAutospacing="1" w:after="100" w:afterAutospacing="1" w:line="240" w:lineRule="auto"/>
      <w:outlineLvl w:val="3"/>
    </w:pPr>
    <w:rPr>
      <w:rFonts w:ascii="Times New Roman" w:eastAsia="Times New Roman" w:hAnsi="Times New Roman" w:cs="Times New Roman"/>
      <w:b/>
      <w:bCs/>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16E34"/>
    <w:pPr>
      <w:ind w:left="720"/>
      <w:contextualSpacing/>
    </w:pPr>
  </w:style>
  <w:style w:type="paragraph" w:styleId="Web">
    <w:name w:val="Normal (Web)"/>
    <w:basedOn w:val="a"/>
    <w:uiPriority w:val="99"/>
    <w:semiHidden/>
    <w:unhideWhenUsed/>
    <w:rsid w:val="00D95C6D"/>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4Char">
    <w:name w:val="Επικεφαλίδα 4 Char"/>
    <w:basedOn w:val="a0"/>
    <w:link w:val="4"/>
    <w:uiPriority w:val="9"/>
    <w:rsid w:val="006A574C"/>
    <w:rPr>
      <w:rFonts w:ascii="Times New Roman" w:eastAsia="Times New Roman" w:hAnsi="Times New Roman" w:cs="Times New Roman"/>
      <w:b/>
      <w:bCs/>
      <w:sz w:val="24"/>
      <w:szCs w:val="24"/>
      <w:lang w:eastAsia="el-GR"/>
    </w:rPr>
  </w:style>
  <w:style w:type="character" w:styleId="a4">
    <w:name w:val="Emphasis"/>
    <w:basedOn w:val="a0"/>
    <w:uiPriority w:val="20"/>
    <w:qFormat/>
    <w:rsid w:val="006A574C"/>
    <w:rPr>
      <w:i/>
      <w:iCs/>
    </w:rPr>
  </w:style>
  <w:style w:type="character" w:styleId="-">
    <w:name w:val="Hyperlink"/>
    <w:basedOn w:val="a0"/>
    <w:uiPriority w:val="99"/>
    <w:semiHidden/>
    <w:unhideWhenUsed/>
    <w:rsid w:val="00E15809"/>
    <w:rPr>
      <w:color w:val="0000FF"/>
      <w:u w:val="single"/>
    </w:rPr>
  </w:style>
  <w:style w:type="paragraph" w:styleId="a5">
    <w:name w:val="header"/>
    <w:basedOn w:val="a"/>
    <w:link w:val="Char"/>
    <w:uiPriority w:val="99"/>
    <w:semiHidden/>
    <w:unhideWhenUsed/>
    <w:rsid w:val="003E22F2"/>
    <w:pPr>
      <w:tabs>
        <w:tab w:val="center" w:pos="4153"/>
        <w:tab w:val="right" w:pos="8306"/>
      </w:tabs>
      <w:spacing w:after="0" w:line="240" w:lineRule="auto"/>
    </w:pPr>
  </w:style>
  <w:style w:type="character" w:customStyle="1" w:styleId="Char">
    <w:name w:val="Κεφαλίδα Char"/>
    <w:basedOn w:val="a0"/>
    <w:link w:val="a5"/>
    <w:uiPriority w:val="99"/>
    <w:semiHidden/>
    <w:rsid w:val="003E22F2"/>
  </w:style>
  <w:style w:type="paragraph" w:styleId="a6">
    <w:name w:val="footer"/>
    <w:basedOn w:val="a"/>
    <w:link w:val="Char0"/>
    <w:uiPriority w:val="99"/>
    <w:unhideWhenUsed/>
    <w:rsid w:val="003E22F2"/>
    <w:pPr>
      <w:tabs>
        <w:tab w:val="center" w:pos="4153"/>
        <w:tab w:val="right" w:pos="8306"/>
      </w:tabs>
      <w:spacing w:after="0" w:line="240" w:lineRule="auto"/>
    </w:pPr>
  </w:style>
  <w:style w:type="character" w:customStyle="1" w:styleId="Char0">
    <w:name w:val="Υποσέλιδο Char"/>
    <w:basedOn w:val="a0"/>
    <w:link w:val="a6"/>
    <w:uiPriority w:val="99"/>
    <w:rsid w:val="003E22F2"/>
  </w:style>
  <w:style w:type="paragraph" w:styleId="a7">
    <w:name w:val="Balloon Text"/>
    <w:basedOn w:val="a"/>
    <w:link w:val="Char1"/>
    <w:uiPriority w:val="99"/>
    <w:semiHidden/>
    <w:unhideWhenUsed/>
    <w:rsid w:val="009979C0"/>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9979C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57351037">
      <w:bodyDiv w:val="1"/>
      <w:marLeft w:val="0"/>
      <w:marRight w:val="0"/>
      <w:marTop w:val="0"/>
      <w:marBottom w:val="0"/>
      <w:divBdr>
        <w:top w:val="none" w:sz="0" w:space="0" w:color="auto"/>
        <w:left w:val="none" w:sz="0" w:space="0" w:color="auto"/>
        <w:bottom w:val="none" w:sz="0" w:space="0" w:color="auto"/>
        <w:right w:val="none" w:sz="0" w:space="0" w:color="auto"/>
      </w:divBdr>
    </w:div>
    <w:div w:id="1148087539">
      <w:bodyDiv w:val="1"/>
      <w:marLeft w:val="0"/>
      <w:marRight w:val="0"/>
      <w:marTop w:val="0"/>
      <w:marBottom w:val="0"/>
      <w:divBdr>
        <w:top w:val="none" w:sz="0" w:space="0" w:color="auto"/>
        <w:left w:val="none" w:sz="0" w:space="0" w:color="auto"/>
        <w:bottom w:val="none" w:sz="0" w:space="0" w:color="auto"/>
        <w:right w:val="none" w:sz="0" w:space="0" w:color="auto"/>
      </w:divBdr>
    </w:div>
    <w:div w:id="2098479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nomikologikon.gr/authquotes.php?auth=911"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D4D694-E84E-47BF-9FD1-9D10AF0C3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18</Pages>
  <Words>2027</Words>
  <Characters>10952</Characters>
  <Application>Microsoft Office Word</Application>
  <DocSecurity>0</DocSecurity>
  <Lines>91</Lines>
  <Paragraphs>25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Χρήστης των Windows</cp:lastModifiedBy>
  <cp:revision>56</cp:revision>
  <dcterms:created xsi:type="dcterms:W3CDTF">2021-10-13T15:31:00Z</dcterms:created>
  <dcterms:modified xsi:type="dcterms:W3CDTF">2021-10-17T13:45:00Z</dcterms:modified>
</cp:coreProperties>
</file>